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0" w:rsidRDefault="00D22342" w:rsidP="00CB1770">
      <w:pPr>
        <w:pStyle w:val="xmsonormal"/>
        <w:spacing w:before="0" w:beforeAutospacing="0" w:after="0" w:afterAutospacing="0"/>
        <w:jc w:val="center"/>
        <w:rPr>
          <w:rFonts w:ascii="Franklin Gothic Demi" w:hAnsi="Franklin Gothic Demi" w:cstheme="minorHAnsi"/>
          <w:bCs/>
          <w:iCs/>
          <w:color w:val="FFFFFF" w:themeColor="background1"/>
          <w:sz w:val="32"/>
          <w:szCs w:val="30"/>
        </w:rPr>
      </w:pPr>
      <w:bookmarkStart w:id="0" w:name="_GoBack"/>
      <w:bookmarkEnd w:id="0"/>
      <w:r w:rsidRPr="00D22342">
        <w:rPr>
          <w:rFonts w:ascii="Franklin Gothic Demi" w:hAnsi="Franklin Gothic Demi" w:cstheme="minorHAnsi"/>
          <w:bCs/>
          <w:iCs/>
          <w:noProof/>
          <w:color w:val="FFFFFF" w:themeColor="background1"/>
          <w:sz w:val="32"/>
          <w:szCs w:val="30"/>
        </w:rPr>
        <w:drawing>
          <wp:inline distT="0" distB="0" distL="0" distR="0">
            <wp:extent cx="4667250" cy="1438107"/>
            <wp:effectExtent l="0" t="0" r="0" b="0"/>
            <wp:docPr id="2" name="Picture 2" descr="G:\WHIT\IVMF\Communications and Marketing\Style Guide\Logos\Operation Boots to Business\PMS\B2B Logo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HIT\IVMF\Communications and Marketing\Style Guide\Logos\Operation Boots to Business\PMS\B2B Logo_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59" cy="143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1" w:rsidRDefault="00221441" w:rsidP="00221441">
      <w:pPr>
        <w:pStyle w:val="xmsonormal"/>
        <w:spacing w:before="0" w:beforeAutospacing="0" w:after="0" w:afterAutospacing="0"/>
        <w:rPr>
          <w:rFonts w:ascii="Franklin Gothic Demi" w:hAnsi="Franklin Gothic Demi" w:cstheme="minorHAnsi"/>
          <w:bCs/>
          <w:iCs/>
          <w:color w:val="FFFFFF" w:themeColor="background1"/>
          <w:sz w:val="32"/>
          <w:szCs w:val="30"/>
        </w:rPr>
      </w:pPr>
      <w:r w:rsidRPr="00CB1770">
        <w:rPr>
          <w:rFonts w:ascii="Franklin Gothic Demi" w:hAnsi="Franklin Gothic Demi" w:cstheme="minorHAnsi"/>
          <w:bCs/>
          <w:i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0A29CE" wp14:editId="6FF2731D">
                <wp:simplePos x="0" y="0"/>
                <wp:positionH relativeFrom="column">
                  <wp:posOffset>-1005840</wp:posOffset>
                </wp:positionH>
                <wp:positionV relativeFrom="paragraph">
                  <wp:posOffset>65405</wp:posOffset>
                </wp:positionV>
                <wp:extent cx="8210550" cy="6762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676275"/>
                        </a:xfrm>
                        <a:prstGeom prst="rect">
                          <a:avLst/>
                        </a:prstGeom>
                        <a:solidFill>
                          <a:srgbClr val="DBD9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A" w:rsidRPr="00D22342" w:rsidRDefault="006B7FC7" w:rsidP="007E2201">
                            <w:pPr>
                              <w:pStyle w:val="xmsonormal"/>
                              <w:tabs>
                                <w:tab w:val="left" w:pos="2282"/>
                                <w:tab w:val="center" w:pos="50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hAnsi="Franklin Gothic Demi" w:cs="Arial"/>
                                <w:color w:val="0019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36"/>
                                <w:szCs w:val="36"/>
                              </w:rPr>
                              <w:t>2-DAY REBOOT –</w:t>
                            </w:r>
                            <w:r w:rsidR="00C6626F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148A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36"/>
                                <w:szCs w:val="36"/>
                              </w:rPr>
                              <w:t>November 2-3</w:t>
                            </w:r>
                            <w:r w:rsidR="002B5943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36"/>
                                <w:szCs w:val="36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9.2pt;margin-top:5.15pt;width:646.5pt;height:5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" fillcolor="#dbd9d6" stroked="f" strokeweight="2pt">
                <v:textbox>
                  <w:txbxContent>
                    <w:p w:rsidR="00E84C5A" w:rsidRPr="00D22342" w:rsidRDefault="006B7FC7" w:rsidP="007E2201">
                      <w:pPr>
                        <w:pStyle w:val="xmsonormal"/>
                        <w:tabs>
                          <w:tab w:val="left" w:pos="2282"/>
                          <w:tab w:val="center" w:pos="5040"/>
                        </w:tabs>
                        <w:spacing w:before="0" w:beforeAutospacing="0" w:after="0" w:afterAutospacing="0"/>
                        <w:jc w:val="center"/>
                        <w:rPr>
                          <w:rFonts w:ascii="Franklin Gothic Demi" w:hAnsi="Franklin Gothic Demi" w:cs="Arial"/>
                          <w:color w:val="00197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36"/>
                          <w:szCs w:val="36"/>
                        </w:rPr>
                        <w:t>2-DAY REBOOT –</w:t>
                      </w:r>
                      <w:r w:rsidR="00C6626F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B8148A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36"/>
                          <w:szCs w:val="36"/>
                        </w:rPr>
                        <w:t>November 2-3</w:t>
                      </w:r>
                      <w:r w:rsidR="002B5943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36"/>
                          <w:szCs w:val="36"/>
                        </w:rPr>
                        <w:t>, 2016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21441" w:rsidRDefault="00221441" w:rsidP="00221441">
      <w:pPr>
        <w:pStyle w:val="xmsonormal"/>
        <w:spacing w:before="0" w:beforeAutospacing="0" w:after="0" w:afterAutospacing="0"/>
        <w:rPr>
          <w:rFonts w:ascii="Franklin Gothic Demi" w:hAnsi="Franklin Gothic Demi" w:cstheme="minorHAnsi"/>
          <w:bCs/>
          <w:iCs/>
          <w:color w:val="FFFFFF" w:themeColor="background1"/>
          <w:sz w:val="32"/>
          <w:szCs w:val="30"/>
        </w:rPr>
      </w:pPr>
    </w:p>
    <w:p w:rsidR="00431BD9" w:rsidRDefault="00431BD9" w:rsidP="00A13C44">
      <w:pPr>
        <w:pStyle w:val="xmsonormal"/>
        <w:tabs>
          <w:tab w:val="left" w:pos="2282"/>
          <w:tab w:val="center" w:pos="5040"/>
        </w:tabs>
        <w:spacing w:after="0"/>
        <w:rPr>
          <w:rFonts w:ascii="Franklin Gothic Medium" w:eastAsiaTheme="majorEastAsia" w:hAnsi="Franklin Gothic Medium" w:cs="Arial"/>
          <w:kern w:val="24"/>
          <w:sz w:val="26"/>
          <w:szCs w:val="26"/>
          <w:u w:val="single"/>
        </w:rPr>
      </w:pPr>
    </w:p>
    <w:p w:rsidR="0075333A" w:rsidRPr="0075333A" w:rsidRDefault="00221441" w:rsidP="0075333A">
      <w:pPr>
        <w:pStyle w:val="xmsonormal"/>
        <w:tabs>
          <w:tab w:val="left" w:pos="2282"/>
          <w:tab w:val="center" w:pos="5040"/>
        </w:tabs>
        <w:spacing w:after="0"/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</w:pPr>
      <w:r w:rsidRPr="00D22342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t>TRAINERS</w:t>
      </w:r>
      <w:r w:rsidR="0075333A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br/>
      </w:r>
      <w:r w:rsidR="00D973F3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t>Reynaldo Vasquez, SBA</w:t>
      </w:r>
      <w:r w:rsidR="00581FA5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br/>
      </w:r>
      <w:r w:rsidR="00581FA5" w:rsidRPr="00F60C45">
        <w:rPr>
          <w:rFonts w:ascii="Franklin Gothic Book" w:eastAsiaTheme="majorEastAsia" w:hAnsi="Franklin Gothic Book" w:cs="Arial"/>
          <w:kern w:val="24"/>
        </w:rPr>
        <w:t>David Eliz</w:t>
      </w:r>
      <w:r w:rsidR="004873EA">
        <w:rPr>
          <w:rFonts w:ascii="Franklin Gothic Book" w:eastAsiaTheme="majorEastAsia" w:hAnsi="Franklin Gothic Book" w:cs="Arial"/>
          <w:kern w:val="24"/>
        </w:rPr>
        <w:t>ondo, VBOC</w:t>
      </w:r>
      <w:r w:rsidR="004873EA">
        <w:rPr>
          <w:rFonts w:ascii="Franklin Gothic Book" w:eastAsiaTheme="majorEastAsia" w:hAnsi="Franklin Gothic Book" w:cs="Arial"/>
          <w:kern w:val="24"/>
        </w:rPr>
        <w:br/>
        <w:t>Ismael Delgado, VBOC</w:t>
      </w:r>
      <w:r w:rsidR="004873EA">
        <w:rPr>
          <w:rFonts w:ascii="Franklin Gothic Book" w:eastAsiaTheme="majorEastAsia" w:hAnsi="Franklin Gothic Book" w:cs="Arial"/>
          <w:kern w:val="24"/>
        </w:rPr>
        <w:br/>
      </w:r>
      <w:r w:rsidR="004873EA" w:rsidRPr="004873EA">
        <w:rPr>
          <w:rFonts w:ascii="Franklin Gothic Book" w:eastAsiaTheme="majorEastAsia" w:hAnsi="Franklin Gothic Book" w:cs="Arial"/>
          <w:kern w:val="24"/>
        </w:rPr>
        <w:t>Juan Santos Flores, VBOC</w:t>
      </w:r>
      <w:r w:rsidR="00581FA5" w:rsidRPr="00F60C45">
        <w:rPr>
          <w:rFonts w:ascii="Franklin Gothic Book" w:eastAsiaTheme="majorEastAsia" w:hAnsi="Franklin Gothic Book" w:cs="Arial"/>
          <w:kern w:val="24"/>
        </w:rPr>
        <w:br/>
      </w:r>
      <w:r w:rsidR="00581FA5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t>Lionel Levin, SCORE Chapter 220</w:t>
      </w:r>
      <w:r w:rsidR="00581FA5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br/>
        <w:t>Jesse Sanchez, People Fund</w:t>
      </w:r>
      <w:r w:rsidR="00581FA5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br/>
      </w:r>
      <w:r w:rsidR="008E04C2" w:rsidRPr="008E04C2">
        <w:rPr>
          <w:rFonts w:ascii="Franklin Gothic Book" w:eastAsiaTheme="majorEastAsia" w:hAnsi="Franklin Gothic Book" w:cs="Arial"/>
          <w:kern w:val="24"/>
          <w:sz w:val="22"/>
          <w:szCs w:val="22"/>
        </w:rPr>
        <w:t>Orlando N. Castaneda</w:t>
      </w:r>
      <w:r w:rsidR="008E04C2">
        <w:rPr>
          <w:rFonts w:ascii="Franklin Gothic Book" w:eastAsiaTheme="majorEastAsia" w:hAnsi="Franklin Gothic Book" w:cs="Arial"/>
          <w:kern w:val="24"/>
          <w:sz w:val="22"/>
          <w:szCs w:val="22"/>
        </w:rPr>
        <w:t xml:space="preserve">, </w:t>
      </w:r>
      <w:r w:rsidR="00581FA5" w:rsidRPr="00F60C45">
        <w:rPr>
          <w:rFonts w:ascii="Franklin Gothic Book" w:eastAsiaTheme="majorEastAsia" w:hAnsi="Franklin Gothic Book" w:cs="Arial"/>
          <w:kern w:val="24"/>
          <w:sz w:val="22"/>
          <w:szCs w:val="22"/>
        </w:rPr>
        <w:t>PTAC</w:t>
      </w:r>
      <w:r w:rsidR="009330E2">
        <w:rPr>
          <w:rFonts w:ascii="Franklin Gothic Book" w:eastAsiaTheme="majorEastAsia" w:hAnsi="Franklin Gothic Book" w:cs="Arial"/>
          <w:kern w:val="24"/>
          <w:sz w:val="22"/>
          <w:szCs w:val="22"/>
        </w:rPr>
        <w:br/>
        <w:t>Alberto Espinoza,  SBDC</w:t>
      </w:r>
      <w:r w:rsidR="0075333A">
        <w:rPr>
          <w:rFonts w:ascii="Franklin Gothic Book" w:eastAsiaTheme="majorEastAsia" w:hAnsi="Franklin Gothic Book" w:cs="Arial"/>
          <w:kern w:val="24"/>
          <w:sz w:val="22"/>
          <w:szCs w:val="22"/>
        </w:rPr>
        <w:br/>
        <w:t>Yirla Nolan, WBC</w:t>
      </w:r>
    </w:p>
    <w:p w:rsidR="007E6454" w:rsidRPr="00D22342" w:rsidRDefault="00221441" w:rsidP="004873EA">
      <w:pPr>
        <w:pStyle w:val="xmsonormal"/>
        <w:tabs>
          <w:tab w:val="left" w:pos="2282"/>
          <w:tab w:val="center" w:pos="5040"/>
        </w:tabs>
        <w:spacing w:before="0" w:beforeAutospacing="0" w:after="0" w:afterAutospacing="0"/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</w:pPr>
      <w:r w:rsidRPr="00D22342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t>RESOURCES</w:t>
      </w:r>
    </w:p>
    <w:p w:rsidR="007E6454" w:rsidRDefault="007E6454" w:rsidP="004873EA">
      <w:pPr>
        <w:pStyle w:val="xmsonormal"/>
        <w:numPr>
          <w:ilvl w:val="0"/>
          <w:numId w:val="20"/>
        </w:numPr>
        <w:tabs>
          <w:tab w:val="left" w:pos="180"/>
          <w:tab w:val="center" w:pos="5040"/>
        </w:tabs>
        <w:spacing w:before="0" w:beforeAutospacing="0" w:after="0" w:afterAutospacing="0" w:line="360" w:lineRule="auto"/>
        <w:ind w:left="0" w:firstLine="0"/>
        <w:rPr>
          <w:rFonts w:ascii="Franklin Gothic Medium" w:eastAsiaTheme="majorEastAsia" w:hAnsi="Franklin Gothic Medium" w:cs="Arial"/>
          <w:kern w:val="24"/>
        </w:rPr>
      </w:pPr>
      <w:r w:rsidRPr="00062E4D">
        <w:rPr>
          <w:rFonts w:ascii="Franklin Gothic Medium" w:eastAsiaTheme="majorEastAsia" w:hAnsi="Franklin Gothic Medium" w:cs="Arial"/>
          <w:kern w:val="24"/>
        </w:rPr>
        <w:t>Introduction to Business Ownership Book</w:t>
      </w:r>
      <w:r w:rsidR="00062E4D" w:rsidRPr="00062E4D">
        <w:rPr>
          <w:rFonts w:ascii="Franklin Gothic Medium" w:eastAsiaTheme="majorEastAsia" w:hAnsi="Franklin Gothic Medium" w:cs="Arial"/>
          <w:kern w:val="24"/>
        </w:rPr>
        <w:tab/>
      </w:r>
      <w:r w:rsidR="00062E4D">
        <w:rPr>
          <w:rFonts w:ascii="Franklin Gothic Medium" w:eastAsiaTheme="majorEastAsia" w:hAnsi="Franklin Gothic Medium" w:cs="Arial"/>
          <w:kern w:val="24"/>
        </w:rPr>
        <w:t xml:space="preserve">   </w:t>
      </w:r>
    </w:p>
    <w:p w:rsidR="00062E4D" w:rsidRDefault="00062E4D" w:rsidP="00221441">
      <w:pPr>
        <w:pStyle w:val="xmsonormal"/>
        <w:numPr>
          <w:ilvl w:val="0"/>
          <w:numId w:val="20"/>
        </w:numPr>
        <w:tabs>
          <w:tab w:val="left" w:pos="180"/>
          <w:tab w:val="center" w:pos="5040"/>
        </w:tabs>
        <w:spacing w:before="0" w:beforeAutospacing="0" w:after="0" w:afterAutospacing="0" w:line="360" w:lineRule="auto"/>
        <w:ind w:left="0" w:firstLine="0"/>
        <w:rPr>
          <w:rFonts w:ascii="Franklin Gothic Medium" w:eastAsiaTheme="majorEastAsia" w:hAnsi="Franklin Gothic Medium" w:cs="Arial"/>
          <w:kern w:val="24"/>
        </w:rPr>
      </w:pPr>
      <w:r w:rsidRPr="00062E4D">
        <w:rPr>
          <w:rFonts w:ascii="Franklin Gothic Medium" w:eastAsiaTheme="majorEastAsia" w:hAnsi="Franklin Gothic Medium" w:cs="Arial"/>
          <w:kern w:val="24"/>
        </w:rPr>
        <w:t>The Nuts and Bolts to Great Business Plans</w:t>
      </w:r>
    </w:p>
    <w:p w:rsidR="007E6454" w:rsidRDefault="007E6454" w:rsidP="00221441">
      <w:pPr>
        <w:pStyle w:val="xmsonormal"/>
        <w:numPr>
          <w:ilvl w:val="0"/>
          <w:numId w:val="20"/>
        </w:numPr>
        <w:tabs>
          <w:tab w:val="left" w:pos="180"/>
          <w:tab w:val="center" w:pos="5040"/>
        </w:tabs>
        <w:spacing w:before="0" w:beforeAutospacing="0" w:after="0" w:afterAutospacing="0" w:line="360" w:lineRule="auto"/>
        <w:ind w:left="0" w:firstLine="0"/>
        <w:rPr>
          <w:rFonts w:ascii="Franklin Gothic Medium" w:eastAsiaTheme="majorEastAsia" w:hAnsi="Franklin Gothic Medium" w:cs="Arial"/>
          <w:kern w:val="24"/>
        </w:rPr>
      </w:pPr>
      <w:r w:rsidRPr="007E6454">
        <w:rPr>
          <w:rFonts w:ascii="Franklin Gothic Medium" w:eastAsiaTheme="majorEastAsia" w:hAnsi="Franklin Gothic Medium" w:cs="Arial"/>
          <w:kern w:val="24"/>
        </w:rPr>
        <w:t>Feasibility Planning Tool</w:t>
      </w:r>
    </w:p>
    <w:p w:rsidR="004E38E6" w:rsidRPr="00D22342" w:rsidRDefault="004E38E6" w:rsidP="004E38E6">
      <w:pPr>
        <w:pStyle w:val="xmsonormal"/>
        <w:tabs>
          <w:tab w:val="left" w:pos="2282"/>
          <w:tab w:val="center" w:pos="5040"/>
        </w:tabs>
        <w:spacing w:before="0" w:beforeAutospacing="0"/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</w:pPr>
      <w:r w:rsidRPr="00D22342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t>GOALS &amp; OBJECTIVES</w:t>
      </w:r>
    </w:p>
    <w:p w:rsidR="004E38E6" w:rsidRPr="00E924CC" w:rsidRDefault="004E38E6" w:rsidP="004E38E6">
      <w:pPr>
        <w:pStyle w:val="xmsonormal"/>
        <w:numPr>
          <w:ilvl w:val="0"/>
          <w:numId w:val="29"/>
        </w:numPr>
        <w:tabs>
          <w:tab w:val="left" w:pos="2282"/>
          <w:tab w:val="center" w:pos="5040"/>
        </w:tabs>
        <w:spacing w:after="240" w:afterAutospacing="0"/>
        <w:ind w:left="360"/>
        <w:rPr>
          <w:rFonts w:ascii="Franklin Gothic Demi" w:eastAsiaTheme="majorEastAsia" w:hAnsi="Franklin Gothic Demi" w:cstheme="majorBidi"/>
          <w:kern w:val="24"/>
          <w:sz w:val="22"/>
          <w:szCs w:val="22"/>
        </w:rPr>
      </w:pPr>
      <w:r w:rsidRPr="00E924CC">
        <w:rPr>
          <w:rFonts w:ascii="Franklin Gothic Demi" w:eastAsiaTheme="majorEastAsia" w:hAnsi="Franklin Gothic Demi" w:cstheme="majorBidi"/>
          <w:kern w:val="24"/>
          <w:sz w:val="22"/>
          <w:szCs w:val="22"/>
        </w:rPr>
        <w:t>To assist participants in understanding the steps, stages, and activities related to launching and growing a business as a post-military career.</w:t>
      </w:r>
    </w:p>
    <w:p w:rsidR="004E38E6" w:rsidRDefault="004E38E6" w:rsidP="004E38E6">
      <w:pPr>
        <w:pStyle w:val="xmsonormal"/>
        <w:numPr>
          <w:ilvl w:val="0"/>
          <w:numId w:val="29"/>
        </w:numPr>
        <w:tabs>
          <w:tab w:val="left" w:pos="2282"/>
          <w:tab w:val="center" w:pos="5040"/>
        </w:tabs>
        <w:spacing w:after="240" w:afterAutospacing="0"/>
        <w:ind w:left="360"/>
        <w:rPr>
          <w:rFonts w:ascii="Franklin Gothic Demi" w:eastAsiaTheme="majorEastAsia" w:hAnsi="Franklin Gothic Demi" w:cstheme="majorBidi"/>
          <w:kern w:val="24"/>
          <w:sz w:val="22"/>
          <w:szCs w:val="22"/>
        </w:rPr>
      </w:pPr>
      <w:r w:rsidRPr="00E924CC">
        <w:rPr>
          <w:rFonts w:ascii="Franklin Gothic Demi" w:eastAsiaTheme="majorEastAsia" w:hAnsi="Franklin Gothic Demi" w:cstheme="majorBidi"/>
          <w:kern w:val="24"/>
          <w:sz w:val="22"/>
          <w:szCs w:val="22"/>
        </w:rPr>
        <w:t>To help participants understand how business ownership might align (or not) with their own personal strength and life goals.</w:t>
      </w:r>
    </w:p>
    <w:p w:rsidR="004E38E6" w:rsidRPr="004E38E6" w:rsidRDefault="004E38E6" w:rsidP="004E38E6">
      <w:pPr>
        <w:pStyle w:val="xmsonormal"/>
        <w:numPr>
          <w:ilvl w:val="0"/>
          <w:numId w:val="29"/>
        </w:numPr>
        <w:tabs>
          <w:tab w:val="left" w:pos="2282"/>
          <w:tab w:val="center" w:pos="5040"/>
        </w:tabs>
        <w:spacing w:after="240" w:afterAutospacing="0"/>
        <w:ind w:left="360"/>
        <w:rPr>
          <w:rFonts w:ascii="Franklin Gothic Demi" w:eastAsiaTheme="majorEastAsia" w:hAnsi="Franklin Gothic Demi" w:cstheme="majorBidi"/>
          <w:kern w:val="24"/>
          <w:sz w:val="22"/>
          <w:szCs w:val="22"/>
        </w:rPr>
      </w:pPr>
      <w:r w:rsidRPr="004E38E6">
        <w:rPr>
          <w:rFonts w:ascii="Franklin Gothic Demi" w:eastAsiaTheme="majorEastAsia" w:hAnsi="Franklin Gothic Demi" w:cstheme="majorBidi"/>
          <w:kern w:val="24"/>
          <w:sz w:val="22"/>
          <w:szCs w:val="22"/>
        </w:rPr>
        <w:t>To provide introductory training and orientation to the fundamental tools and strategies associated with executing on plans to launch a new business</w:t>
      </w:r>
    </w:p>
    <w:p w:rsidR="00062E4D" w:rsidRPr="00A520B2" w:rsidRDefault="004E38E6" w:rsidP="009330E2">
      <w:pPr>
        <w:pStyle w:val="xmsonormal"/>
        <w:tabs>
          <w:tab w:val="left" w:pos="2282"/>
          <w:tab w:val="center" w:pos="5040"/>
        </w:tabs>
        <w:spacing w:before="0" w:beforeAutospacing="0"/>
        <w:rPr>
          <w:color w:val="1F497D"/>
        </w:rPr>
      </w:pPr>
      <w:r w:rsidRPr="00D22342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t>LOCAL RESOURCES</w:t>
      </w:r>
      <w:r w:rsidR="00604941">
        <w:rPr>
          <w:rFonts w:ascii="Franklin Gothic Demi" w:eastAsiaTheme="majorEastAsia" w:hAnsi="Franklin Gothic Demi" w:cs="Arial"/>
          <w:color w:val="001970"/>
          <w:kern w:val="24"/>
          <w:sz w:val="28"/>
          <w:szCs w:val="26"/>
        </w:rPr>
        <w:br/>
      </w:r>
      <w:r w:rsidR="00A520B2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t>Small Business Administration</w:t>
      </w:r>
      <w:r w:rsidR="00AC363F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(SBA)</w:t>
      </w:r>
      <w:r w:rsidR="00581FA5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br/>
        <w:t>SCORE Chapter 220</w:t>
      </w:r>
      <w:r w:rsidR="00581FA5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br/>
        <w:t>Procurement Technical Assistance Center (PTAC)</w:t>
      </w:r>
      <w:r w:rsidR="00581FA5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br/>
      </w:r>
      <w:r w:rsidR="0075333A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UTRGV </w:t>
      </w:r>
      <w:r w:rsidR="00581FA5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t>Veterans Business Outreach Center (VBOC)</w:t>
      </w:r>
      <w:r w:rsidR="00581FA5" w:rsidRPr="00F60C45">
        <w:rPr>
          <w:rFonts w:asciiTheme="minorHAnsi" w:eastAsiaTheme="minorHAnsi" w:hAnsiTheme="minorHAnsi" w:cstheme="minorBidi"/>
          <w:sz w:val="22"/>
          <w:szCs w:val="22"/>
          <w:u w:val="single"/>
        </w:rPr>
        <w:br/>
        <w:t>People Fund (Micro Lender)</w:t>
      </w:r>
      <w:r w:rsidR="009330E2">
        <w:rPr>
          <w:rFonts w:asciiTheme="minorHAnsi" w:eastAsiaTheme="minorHAnsi" w:hAnsiTheme="minorHAnsi" w:cstheme="minorBidi"/>
          <w:sz w:val="22"/>
          <w:szCs w:val="22"/>
          <w:u w:val="single"/>
        </w:rPr>
        <w:br/>
        <w:t>UTRGV Small Business Development Center (SBDC)</w:t>
      </w:r>
      <w:r w:rsidR="0075333A">
        <w:rPr>
          <w:rFonts w:asciiTheme="minorHAnsi" w:eastAsiaTheme="minorHAnsi" w:hAnsiTheme="minorHAnsi" w:cstheme="minorBidi"/>
          <w:sz w:val="22"/>
          <w:szCs w:val="22"/>
          <w:u w:val="single"/>
        </w:rPr>
        <w:br/>
      </w:r>
      <w:r w:rsidR="0075333A">
        <w:rPr>
          <w:rFonts w:asciiTheme="minorHAnsi" w:eastAsiaTheme="minorHAnsi" w:hAnsiTheme="minorHAnsi" w:cstheme="minorBidi"/>
          <w:sz w:val="22"/>
          <w:szCs w:val="22"/>
          <w:u w:val="single"/>
        </w:rPr>
        <w:lastRenderedPageBreak/>
        <w:t>Women’s Business Center (WBC)</w:t>
      </w:r>
      <w:r w:rsidR="00581FA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br/>
      </w:r>
      <w:r w:rsidR="00062E4D">
        <w:t xml:space="preserve"> </w:t>
      </w:r>
    </w:p>
    <w:p w:rsidR="00B60C4B" w:rsidRDefault="00431BD9" w:rsidP="00182946">
      <w:pPr>
        <w:pStyle w:val="xmsonormal"/>
        <w:tabs>
          <w:tab w:val="left" w:pos="2282"/>
          <w:tab w:val="center" w:pos="5040"/>
        </w:tabs>
        <w:spacing w:after="160" w:afterAutospacing="0"/>
        <w:rPr>
          <w:rFonts w:ascii="Franklin Gothic Demi" w:eastAsiaTheme="majorEastAsia" w:hAnsi="Franklin Gothic Demi" w:cstheme="majorBidi"/>
          <w:color w:val="F79646"/>
          <w:kern w:val="24"/>
          <w:sz w:val="32"/>
          <w:szCs w:val="32"/>
        </w:rPr>
      </w:pPr>
      <w:r w:rsidRPr="00CB1770">
        <w:rPr>
          <w:rFonts w:ascii="Franklin Gothic Demi" w:hAnsi="Franklin Gothic Demi" w:cstheme="minorHAnsi"/>
          <w:bCs/>
          <w:i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AF782" wp14:editId="6B96353A">
                <wp:simplePos x="0" y="0"/>
                <wp:positionH relativeFrom="column">
                  <wp:posOffset>-923925</wp:posOffset>
                </wp:positionH>
                <wp:positionV relativeFrom="paragraph">
                  <wp:posOffset>-180975</wp:posOffset>
                </wp:positionV>
                <wp:extent cx="8210550" cy="504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504825"/>
                        </a:xfrm>
                        <a:prstGeom prst="rect">
                          <a:avLst/>
                        </a:prstGeom>
                        <a:solidFill>
                          <a:srgbClr val="DBD9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A" w:rsidRPr="00D22342" w:rsidRDefault="00E84C5A" w:rsidP="00B60C4B">
                            <w:pPr>
                              <w:pStyle w:val="xmsonormal"/>
                              <w:tabs>
                                <w:tab w:val="left" w:pos="2282"/>
                                <w:tab w:val="center" w:pos="50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22342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28"/>
                                <w:szCs w:val="28"/>
                              </w:rPr>
                              <w:t>TRAINING SCHEDULE</w:t>
                            </w:r>
                          </w:p>
                          <w:p w:rsidR="00E84C5A" w:rsidRPr="00D22342" w:rsidRDefault="003C7034" w:rsidP="00B60C4B">
                            <w:pPr>
                              <w:pStyle w:val="xmsonormal"/>
                              <w:tabs>
                                <w:tab w:val="left" w:pos="2282"/>
                                <w:tab w:val="center" w:pos="50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Cs w:val="28"/>
                              </w:rPr>
                            </w:pPr>
                            <w:r w:rsidRPr="00D22342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Cs w:val="28"/>
                              </w:rPr>
                              <w:t>Day One</w:t>
                            </w:r>
                          </w:p>
                          <w:p w:rsidR="00E84C5A" w:rsidRPr="00CB1770" w:rsidRDefault="00E84C5A" w:rsidP="00B60C4B">
                            <w:pPr>
                              <w:rPr>
                                <w:rFonts w:ascii="Franklin Gothic Demi" w:hAnsi="Franklin Gothic Demi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72.75pt;margin-top:-14.25pt;width:646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" fillcolor="#dbd9d6" stroked="f" strokeweight="2pt">
                <v:textbox>
                  <w:txbxContent>
                    <w:p w:rsidR="00E84C5A" w:rsidRPr="00D22342" w:rsidRDefault="00E84C5A" w:rsidP="00B60C4B">
                      <w:pPr>
                        <w:pStyle w:val="xmsonormal"/>
                        <w:tabs>
                          <w:tab w:val="left" w:pos="2282"/>
                          <w:tab w:val="center" w:pos="5040"/>
                        </w:tabs>
                        <w:spacing w:before="0" w:beforeAutospacing="0" w:after="0" w:afterAutospacing="0"/>
                        <w:jc w:val="center"/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28"/>
                          <w:szCs w:val="28"/>
                        </w:rPr>
                      </w:pPr>
                      <w:r w:rsidRPr="00D22342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28"/>
                          <w:szCs w:val="28"/>
                        </w:rPr>
                        <w:t>TRAINING SCHEDULE</w:t>
                      </w:r>
                    </w:p>
                    <w:p w:rsidR="00E84C5A" w:rsidRPr="00D22342" w:rsidRDefault="003C7034" w:rsidP="00B60C4B">
                      <w:pPr>
                        <w:pStyle w:val="xmsonormal"/>
                        <w:tabs>
                          <w:tab w:val="left" w:pos="2282"/>
                          <w:tab w:val="center" w:pos="5040"/>
                        </w:tabs>
                        <w:spacing w:before="0" w:beforeAutospacing="0" w:after="0" w:afterAutospacing="0"/>
                        <w:jc w:val="center"/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Cs w:val="28"/>
                        </w:rPr>
                      </w:pPr>
                      <w:r w:rsidRPr="00D22342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Cs w:val="28"/>
                        </w:rPr>
                        <w:t>Day One</w:t>
                      </w:r>
                    </w:p>
                    <w:p w:rsidR="00E84C5A" w:rsidRPr="00CB1770" w:rsidRDefault="00E84C5A" w:rsidP="00B60C4B">
                      <w:pPr>
                        <w:rPr>
                          <w:rFonts w:ascii="Franklin Gothic Demi" w:hAnsi="Franklin Gothic Demi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0C4B" w:rsidRPr="00431BD9" w:rsidRDefault="006C5F58" w:rsidP="00912709">
      <w:pPr>
        <w:pStyle w:val="xmsonormal"/>
        <w:tabs>
          <w:tab w:val="left" w:pos="2340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>8:30–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9:00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a.m.</w:t>
      </w:r>
      <w:r w:rsidR="00B60C4B" w:rsidRPr="00431BD9">
        <w:rPr>
          <w:rFonts w:ascii="Franklin Gothic Medium" w:eastAsiaTheme="majorEastAsia" w:hAnsi="Franklin Gothic Medium" w:cstheme="majorBidi"/>
          <w:kern w:val="24"/>
        </w:rPr>
        <w:tab/>
      </w:r>
      <w:r w:rsidR="00912709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WELCOME AND INTRODUCTIONS</w:t>
      </w:r>
    </w:p>
    <w:p w:rsidR="00B60C4B" w:rsidRPr="00912709" w:rsidRDefault="00912709" w:rsidP="00912709">
      <w:pPr>
        <w:pStyle w:val="xmsonormal"/>
        <w:tabs>
          <w:tab w:val="left" w:pos="2282"/>
          <w:tab w:val="center" w:pos="5040"/>
        </w:tabs>
        <w:spacing w:before="0" w:beforeAutospacing="0"/>
        <w:ind w:left="234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912709">
        <w:rPr>
          <w:rFonts w:ascii="Franklin Gothic Book" w:eastAsiaTheme="majorEastAsia" w:hAnsi="Franklin Gothic Book" w:cstheme="majorBidi"/>
          <w:kern w:val="24"/>
          <w:sz w:val="22"/>
          <w:szCs w:val="22"/>
        </w:rPr>
        <w:t>Provide an overview of the Boots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 to Business program, the 2-day </w:t>
      </w:r>
      <w:r w:rsidR="00B60C4B" w:rsidRPr="00912709">
        <w:rPr>
          <w:rFonts w:ascii="Franklin Gothic Book" w:eastAsiaTheme="majorEastAsia" w:hAnsi="Franklin Gothic Book" w:cstheme="majorBidi"/>
          <w:kern w:val="24"/>
          <w:sz w:val="22"/>
          <w:szCs w:val="22"/>
        </w:rPr>
        <w:t>workshop, and Introduction to Feasibility Analysis.</w:t>
      </w:r>
    </w:p>
    <w:p w:rsidR="00B60C4B" w:rsidRDefault="009664D1" w:rsidP="00912709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Vasquez, SBA</w:t>
      </w:r>
    </w:p>
    <w:p w:rsidR="00B60C4B" w:rsidRPr="00912709" w:rsidRDefault="00B60C4B" w:rsidP="00431BD9">
      <w:pPr>
        <w:pStyle w:val="xmsonormal"/>
        <w:tabs>
          <w:tab w:val="left" w:pos="2340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kern w:val="24"/>
          <w:sz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>9:00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10:00 a.m.    </w:t>
      </w:r>
      <w:r w:rsidRPr="00431BD9">
        <w:rPr>
          <w:rFonts w:ascii="Franklin Gothic Medium" w:eastAsiaTheme="majorEastAsia" w:hAnsi="Franklin Gothic Medium" w:cstheme="majorBidi"/>
          <w:kern w:val="24"/>
        </w:rPr>
        <w:tab/>
      </w:r>
      <w:r w:rsidR="00912709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TRAINING MODULE 1: INTRODUCTION TO</w:t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 xml:space="preserve"> BUSINESS OWNERSHIP</w:t>
      </w:r>
    </w:p>
    <w:p w:rsidR="00B60C4B" w:rsidRPr="00912709" w:rsidRDefault="00912709" w:rsidP="00912709">
      <w:pPr>
        <w:pStyle w:val="xmsonormal"/>
        <w:tabs>
          <w:tab w:val="left" w:pos="2282"/>
          <w:tab w:val="center" w:pos="5040"/>
        </w:tabs>
        <w:spacing w:before="0" w:beforeAutospacing="0"/>
        <w:ind w:left="234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912709">
        <w:rPr>
          <w:rFonts w:ascii="Franklin Gothic Book" w:eastAsiaTheme="majorEastAsia" w:hAnsi="Franklin Gothic Book" w:cstheme="majorBidi"/>
          <w:kern w:val="24"/>
          <w:sz w:val="22"/>
          <w:szCs w:val="22"/>
        </w:rPr>
        <w:t>Provide an overview of the entrepreneurial process, what it means to be an entrepreneur, the opportunities and challenges</w:t>
      </w:r>
      <w:r w:rsidR="00410853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 and military skills and attributes that transfer over to entrepreneurship.</w:t>
      </w:r>
    </w:p>
    <w:p w:rsidR="004D5A1B" w:rsidRPr="00147637" w:rsidRDefault="003A2AA5" w:rsidP="004D5A1B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David Elizondo, VBOC Director</w:t>
      </w:r>
    </w:p>
    <w:p w:rsidR="003C7034" w:rsidRPr="00B60C4B" w:rsidRDefault="00B60C4B" w:rsidP="003C7034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b/>
          <w:kern w:val="24"/>
          <w:sz w:val="26"/>
          <w:szCs w:val="26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>10:00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 w:rsidR="00410853">
        <w:rPr>
          <w:rFonts w:ascii="Franklin Gothic Medium" w:eastAsiaTheme="majorEastAsia" w:hAnsi="Franklin Gothic Medium" w:cstheme="majorBidi"/>
          <w:kern w:val="24"/>
          <w:sz w:val="22"/>
        </w:rPr>
        <w:t>11:00</w:t>
      </w: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a.m.</w:t>
      </w:r>
      <w:r w:rsidRPr="00431BD9">
        <w:rPr>
          <w:rFonts w:ascii="Franklin Gothic Medium" w:eastAsiaTheme="majorEastAsia" w:hAnsi="Franklin Gothic Medium" w:cstheme="majorBidi"/>
          <w:kern w:val="24"/>
        </w:rPr>
        <w:tab/>
      </w:r>
      <w:r w:rsidR="003C7034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TRAINING MODULE 2: RIGHT IDEA?  BASICS OF OPPORTUNITY RECOGNITION</w:t>
      </w:r>
    </w:p>
    <w:p w:rsidR="003C7034" w:rsidRDefault="003C7034" w:rsidP="003C7034">
      <w:pPr>
        <w:pStyle w:val="xmsonormal"/>
        <w:tabs>
          <w:tab w:val="left" w:pos="2282"/>
          <w:tab w:val="center" w:pos="5040"/>
        </w:tabs>
        <w:spacing w:before="60" w:beforeAutospacing="0"/>
        <w:ind w:left="234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Pr="00912709">
        <w:rPr>
          <w:rFonts w:ascii="Franklin Gothic Book" w:eastAsiaTheme="majorEastAsia" w:hAnsi="Franklin Gothic Book" w:cstheme="majorBidi"/>
          <w:kern w:val="24"/>
          <w:sz w:val="22"/>
          <w:szCs w:val="22"/>
        </w:rPr>
        <w:t>Describe the process and activiti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es related to understanding the </w:t>
      </w:r>
      <w:r w:rsidRPr="00912709">
        <w:rPr>
          <w:rFonts w:ascii="Franklin Gothic Book" w:eastAsiaTheme="majorEastAsia" w:hAnsi="Franklin Gothic Book" w:cstheme="majorBidi"/>
          <w:kern w:val="24"/>
          <w:sz w:val="22"/>
          <w:szCs w:val="22"/>
        </w:rPr>
        <w:t>‘business case’ for turning an idea into a sustainable business concept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FE5F9B" w:rsidRPr="00147637" w:rsidRDefault="00FE5F9B" w:rsidP="0075333A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9330E2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 </w:t>
      </w:r>
      <w:r w:rsidR="0075333A" w:rsidRPr="0075333A">
        <w:rPr>
          <w:rFonts w:ascii="Franklin Gothic Book" w:eastAsiaTheme="majorEastAsia" w:hAnsi="Franklin Gothic Book" w:cstheme="majorBidi"/>
          <w:kern w:val="24"/>
          <w:sz w:val="22"/>
          <w:szCs w:val="22"/>
        </w:rPr>
        <w:t>Yirla Nolan, WBC</w:t>
      </w:r>
      <w:r w:rsidR="0075333A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 Director</w:t>
      </w:r>
    </w:p>
    <w:p w:rsidR="00B60C4B" w:rsidRPr="00431BD9" w:rsidRDefault="00B60C4B" w:rsidP="00B60C4B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b/>
          <w:kern w:val="24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</w:rPr>
        <w:t>1</w:t>
      </w:r>
      <w:r w:rsidR="00410853">
        <w:rPr>
          <w:rFonts w:ascii="Franklin Gothic Medium" w:eastAsiaTheme="majorEastAsia" w:hAnsi="Franklin Gothic Medium" w:cstheme="majorBidi"/>
          <w:kern w:val="24"/>
          <w:sz w:val="22"/>
        </w:rPr>
        <w:t>1:00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 w:rsidR="00410853">
        <w:rPr>
          <w:rFonts w:ascii="Franklin Gothic Medium" w:eastAsiaTheme="majorEastAsia" w:hAnsi="Franklin Gothic Medium" w:cstheme="majorBidi"/>
          <w:kern w:val="24"/>
          <w:sz w:val="22"/>
        </w:rPr>
        <w:t>11:15</w:t>
      </w:r>
      <w:r w:rsid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a.m.</w:t>
      </w:r>
      <w:r w:rsidR="00431BD9">
        <w:rPr>
          <w:rFonts w:ascii="Franklin Gothic Medium" w:eastAsiaTheme="majorEastAsia" w:hAnsi="Franklin Gothic Medium" w:cstheme="majorBidi"/>
          <w:b/>
          <w:kern w:val="24"/>
        </w:rPr>
        <w:tab/>
      </w:r>
      <w:r w:rsidR="00912709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BREAK</w:t>
      </w:r>
    </w:p>
    <w:p w:rsidR="009330E2" w:rsidRDefault="009330E2" w:rsidP="001E3783">
      <w:pPr>
        <w:pStyle w:val="xmsonormal"/>
        <w:tabs>
          <w:tab w:val="left" w:pos="2282"/>
          <w:tab w:val="center" w:pos="5040"/>
        </w:tabs>
        <w:spacing w:before="0" w:beforeAutospacing="0" w:after="60" w:afterAutospacing="0"/>
        <w:rPr>
          <w:rFonts w:ascii="Franklin Gothic Medium" w:eastAsiaTheme="majorEastAsia" w:hAnsi="Franklin Gothic Medium" w:cstheme="majorBidi"/>
          <w:kern w:val="24"/>
          <w:sz w:val="22"/>
        </w:rPr>
      </w:pPr>
    </w:p>
    <w:p w:rsidR="00912709" w:rsidRPr="00D22342" w:rsidRDefault="00410853" w:rsidP="001E3783">
      <w:pPr>
        <w:pStyle w:val="xmsonormal"/>
        <w:tabs>
          <w:tab w:val="left" w:pos="2282"/>
          <w:tab w:val="center" w:pos="5040"/>
        </w:tabs>
        <w:spacing w:before="0" w:beforeAutospacing="0" w:after="60" w:afterAutospacing="0"/>
        <w:rPr>
          <w:rFonts w:ascii="Franklin Gothic Demi" w:eastAsiaTheme="majorEastAsia" w:hAnsi="Franklin Gothic Demi" w:cstheme="majorBidi"/>
          <w:color w:val="001970"/>
          <w:kern w:val="24"/>
          <w:sz w:val="22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11:15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12:0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 p.m.</w:t>
      </w:r>
      <w:r w:rsidR="00B60C4B" w:rsidRPr="00EF7384">
        <w:rPr>
          <w:rFonts w:ascii="Franklin Gothic Medium" w:eastAsiaTheme="majorEastAsia" w:hAnsi="Franklin Gothic Medium" w:cstheme="majorBidi"/>
          <w:b/>
          <w:kern w:val="24"/>
        </w:rPr>
        <w:tab/>
      </w:r>
      <w:r w:rsidR="00912709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APPLIED ACTION SESSION (I)</w:t>
      </w:r>
    </w:p>
    <w:p w:rsidR="004D5A1B" w:rsidRDefault="001E3783" w:rsidP="001E3783">
      <w:pPr>
        <w:pStyle w:val="xmsonormal"/>
        <w:tabs>
          <w:tab w:val="left" w:pos="2250"/>
          <w:tab w:val="center" w:pos="5040"/>
        </w:tabs>
        <w:spacing w:before="0" w:beforeAutospacing="0" w:after="0" w:afterAutospacing="0"/>
        <w:ind w:left="2250"/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1E3783">
        <w:rPr>
          <w:rFonts w:ascii="Franklin Gothic Book" w:eastAsiaTheme="majorEastAsia" w:hAnsi="Franklin Gothic Book" w:cstheme="majorBidi"/>
          <w:kern w:val="24"/>
          <w:sz w:val="22"/>
          <w:szCs w:val="22"/>
        </w:rPr>
        <w:t>Apply conceptual training (Opportunity Recognition) to personalized feasibility plan.</w:t>
      </w:r>
    </w:p>
    <w:p w:rsidR="009330E2" w:rsidRPr="009330E2" w:rsidRDefault="0075333A" w:rsidP="009330E2">
      <w:pPr>
        <w:pStyle w:val="xmsonormal"/>
        <w:numPr>
          <w:ilvl w:val="0"/>
          <w:numId w:val="21"/>
        </w:numPr>
        <w:rPr>
          <w:rFonts w:ascii="Franklin Gothic Book" w:eastAsiaTheme="majorEastAsia" w:hAnsi="Franklin Gothic Book" w:cstheme="majorBidi"/>
          <w:kern w:val="24"/>
        </w:rPr>
      </w:pPr>
      <w:r>
        <w:rPr>
          <w:rFonts w:ascii="Franklin Gothic Book" w:eastAsiaTheme="majorEastAsia" w:hAnsi="Franklin Gothic Book" w:cstheme="majorBidi"/>
          <w:kern w:val="24"/>
        </w:rPr>
        <w:t>Yirla Nolan, WBC Director</w:t>
      </w:r>
    </w:p>
    <w:p w:rsidR="00B60C4B" w:rsidRPr="007F5C8C" w:rsidRDefault="00410853" w:rsidP="00B60C4B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12:0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1:0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 p</w:t>
      </w:r>
      <w:r w:rsidR="00253A6D">
        <w:rPr>
          <w:rFonts w:ascii="Franklin Gothic Medium" w:eastAsiaTheme="majorEastAsia" w:hAnsi="Franklin Gothic Medium" w:cstheme="majorBidi"/>
          <w:kern w:val="24"/>
          <w:sz w:val="22"/>
        </w:rPr>
        <w:t>.m.</w:t>
      </w:r>
      <w:r w:rsidR="00B60C4B" w:rsidRPr="00EF7384">
        <w:rPr>
          <w:rFonts w:ascii="Franklin Gothic Medium" w:eastAsiaTheme="majorEastAsia" w:hAnsi="Franklin Gothic Medium" w:cstheme="majorBidi"/>
          <w:kern w:val="24"/>
        </w:rPr>
        <w:tab/>
      </w:r>
      <w:r w:rsidR="00B60C4B" w:rsidRPr="007F5C8C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LUNCH</w:t>
      </w:r>
    </w:p>
    <w:p w:rsidR="00B60C4B" w:rsidRPr="001E3783" w:rsidRDefault="00410853" w:rsidP="00EF7384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kern w:val="24"/>
          <w:sz w:val="22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1:0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2:0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 p</w:t>
      </w:r>
      <w:r w:rsidR="00253A6D">
        <w:rPr>
          <w:rFonts w:ascii="Franklin Gothic Medium" w:eastAsiaTheme="majorEastAsia" w:hAnsi="Franklin Gothic Medium" w:cstheme="majorBidi"/>
          <w:kern w:val="24"/>
          <w:sz w:val="22"/>
        </w:rPr>
        <w:t>.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m</w:t>
      </w:r>
      <w:r w:rsidR="00253A6D">
        <w:rPr>
          <w:rFonts w:ascii="Franklin Gothic Medium" w:eastAsiaTheme="majorEastAsia" w:hAnsi="Franklin Gothic Medium" w:cstheme="majorBidi"/>
          <w:kern w:val="24"/>
          <w:sz w:val="22"/>
        </w:rPr>
        <w:t>.</w:t>
      </w:r>
      <w:r w:rsidR="00B60C4B" w:rsidRPr="00EF7384">
        <w:rPr>
          <w:rFonts w:ascii="Franklin Gothic Medium" w:eastAsiaTheme="majorEastAsia" w:hAnsi="Franklin Gothic Medium" w:cstheme="majorBidi"/>
          <w:kern w:val="24"/>
        </w:rPr>
        <w:tab/>
      </w:r>
      <w:r w:rsidR="001E3783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 xml:space="preserve">TRAINING MODULE 3: </w:t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 xml:space="preserve">UNDERSTANDING </w:t>
      </w:r>
      <w:r w:rsidR="001E3783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MARKETS &amp; YOUR COMPETITIVE SPACE</w:t>
      </w:r>
    </w:p>
    <w:p w:rsidR="00B60C4B" w:rsidRPr="001E3783" w:rsidRDefault="001E3783" w:rsidP="001E3783">
      <w:pPr>
        <w:pStyle w:val="xmsonormal"/>
        <w:tabs>
          <w:tab w:val="left" w:pos="1980"/>
          <w:tab w:val="left" w:pos="2340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>OBJECTIVE:</w:t>
      </w:r>
      <w:r w:rsidR="00B60C4B"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 </w:t>
      </w:r>
      <w:r w:rsidR="00B60C4B" w:rsidRPr="001E3783">
        <w:rPr>
          <w:rFonts w:ascii="Franklin Gothic Book" w:eastAsiaTheme="majorEastAsia" w:hAnsi="Franklin Gothic Book" w:cstheme="majorBidi"/>
          <w:kern w:val="24"/>
          <w:sz w:val="22"/>
          <w:szCs w:val="22"/>
        </w:rPr>
        <w:t>Understand how to conduct market research, the importance of market research, and also the basics of competitive strategy/analysis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9330E2" w:rsidRPr="009330E2" w:rsidRDefault="009330E2" w:rsidP="009330E2">
      <w:pPr>
        <w:pStyle w:val="xmsonormal"/>
        <w:numPr>
          <w:ilvl w:val="0"/>
          <w:numId w:val="21"/>
        </w:numPr>
        <w:spacing w:after="60" w:afterAutospacing="0"/>
        <w:rPr>
          <w:rFonts w:ascii="Franklin Gothic Book" w:eastAsiaTheme="majorEastAsia" w:hAnsi="Franklin Gothic Book" w:cstheme="majorBidi"/>
          <w:kern w:val="24"/>
        </w:rPr>
      </w:pPr>
      <w:r w:rsidRPr="009330E2">
        <w:rPr>
          <w:rFonts w:ascii="Franklin Gothic Book" w:eastAsiaTheme="majorEastAsia" w:hAnsi="Franklin Gothic Book" w:cstheme="majorBidi"/>
          <w:kern w:val="24"/>
        </w:rPr>
        <w:t>Alberto Espinoza,</w:t>
      </w:r>
      <w:r w:rsidRPr="009330E2">
        <w:rPr>
          <w:rFonts w:ascii="Franklin Gothic Book" w:eastAsiaTheme="majorEastAsia" w:hAnsi="Franklin Gothic Book" w:cstheme="majorBidi"/>
          <w:i/>
          <w:kern w:val="24"/>
        </w:rPr>
        <w:t xml:space="preserve"> </w:t>
      </w:r>
      <w:r w:rsidRPr="009330E2">
        <w:rPr>
          <w:rFonts w:ascii="Franklin Gothic Book" w:eastAsiaTheme="majorEastAsia" w:hAnsi="Franklin Gothic Book" w:cstheme="majorBidi"/>
          <w:kern w:val="24"/>
        </w:rPr>
        <w:t>SBDC</w:t>
      </w:r>
      <w:r w:rsidRPr="009330E2">
        <w:rPr>
          <w:rFonts w:ascii="Franklin Gothic Book" w:eastAsiaTheme="majorEastAsia" w:hAnsi="Franklin Gothic Book" w:cstheme="majorBidi"/>
          <w:i/>
          <w:kern w:val="24"/>
        </w:rPr>
        <w:t xml:space="preserve"> </w:t>
      </w:r>
      <w:r w:rsidRPr="009330E2">
        <w:rPr>
          <w:rFonts w:ascii="Franklin Gothic Book" w:eastAsiaTheme="majorEastAsia" w:hAnsi="Franklin Gothic Book" w:cstheme="majorBidi"/>
          <w:kern w:val="24"/>
        </w:rPr>
        <w:t>Business Outreach Specialist</w:t>
      </w:r>
    </w:p>
    <w:p w:rsidR="00B60C4B" w:rsidRPr="006C5F58" w:rsidRDefault="00410853" w:rsidP="00EF7384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kern w:val="24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2:0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2:3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>0 p.m.</w:t>
      </w:r>
      <w:r w:rsidR="00B60C4B" w:rsidRPr="00EF7384">
        <w:rPr>
          <w:rFonts w:ascii="Franklin Gothic Medium" w:eastAsiaTheme="majorEastAsia" w:hAnsi="Franklin Gothic Medium" w:cstheme="majorBidi"/>
          <w:b/>
          <w:kern w:val="24"/>
        </w:rPr>
        <w:tab/>
      </w:r>
      <w:r w:rsidR="006C5F58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APPLIED ACTION SESSION (II)</w:t>
      </w:r>
    </w:p>
    <w:p w:rsidR="00B60C4B" w:rsidRDefault="006C5F58" w:rsidP="006C5F58">
      <w:pPr>
        <w:pStyle w:val="xmsonormal"/>
        <w:tabs>
          <w:tab w:val="left" w:pos="2250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6C5F58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Apply conceptual training (Markets &amp; Competition) to personalized feasibility plan.  </w:t>
      </w:r>
    </w:p>
    <w:p w:rsidR="009330E2" w:rsidRPr="009330E2" w:rsidRDefault="009330E2" w:rsidP="009330E2">
      <w:pPr>
        <w:pStyle w:val="xmsonormal"/>
        <w:numPr>
          <w:ilvl w:val="0"/>
          <w:numId w:val="21"/>
        </w:numPr>
        <w:rPr>
          <w:rFonts w:ascii="Franklin Gothic Book" w:eastAsiaTheme="majorEastAsia" w:hAnsi="Franklin Gothic Book" w:cstheme="majorBidi"/>
          <w:kern w:val="24"/>
        </w:rPr>
      </w:pPr>
      <w:r w:rsidRPr="009330E2">
        <w:rPr>
          <w:rFonts w:ascii="Franklin Gothic Book" w:eastAsiaTheme="majorEastAsia" w:hAnsi="Franklin Gothic Book" w:cstheme="majorBidi"/>
          <w:kern w:val="24"/>
        </w:rPr>
        <w:t>Alberto Espinoza,</w:t>
      </w:r>
      <w:r w:rsidRPr="009330E2">
        <w:rPr>
          <w:rFonts w:ascii="Franklin Gothic Book" w:eastAsiaTheme="majorEastAsia" w:hAnsi="Franklin Gothic Book" w:cstheme="majorBidi"/>
          <w:i/>
          <w:kern w:val="24"/>
        </w:rPr>
        <w:t xml:space="preserve"> </w:t>
      </w:r>
      <w:r w:rsidRPr="009330E2">
        <w:rPr>
          <w:rFonts w:ascii="Franklin Gothic Book" w:eastAsiaTheme="majorEastAsia" w:hAnsi="Franklin Gothic Book" w:cstheme="majorBidi"/>
          <w:kern w:val="24"/>
        </w:rPr>
        <w:t>SBDC</w:t>
      </w:r>
      <w:r w:rsidRPr="009330E2">
        <w:rPr>
          <w:rFonts w:ascii="Franklin Gothic Book" w:eastAsiaTheme="majorEastAsia" w:hAnsi="Franklin Gothic Book" w:cstheme="majorBidi"/>
          <w:i/>
          <w:kern w:val="24"/>
        </w:rPr>
        <w:t xml:space="preserve"> </w:t>
      </w:r>
      <w:r w:rsidRPr="009330E2">
        <w:rPr>
          <w:rFonts w:ascii="Franklin Gothic Book" w:eastAsiaTheme="majorEastAsia" w:hAnsi="Franklin Gothic Book" w:cstheme="majorBidi"/>
          <w:kern w:val="24"/>
        </w:rPr>
        <w:t>Business Outreach Specialist</w:t>
      </w:r>
    </w:p>
    <w:p w:rsidR="00B60C4B" w:rsidRDefault="00410853" w:rsidP="00B60C4B">
      <w:pPr>
        <w:pStyle w:val="xmsonormal"/>
        <w:tabs>
          <w:tab w:val="left" w:pos="2282"/>
          <w:tab w:val="center" w:pos="5040"/>
        </w:tabs>
        <w:rPr>
          <w:rFonts w:ascii="Franklin Gothic Demi" w:eastAsiaTheme="majorEastAsia" w:hAnsi="Franklin Gothic Demi" w:cstheme="majorBidi"/>
          <w:color w:val="56624B"/>
          <w:kern w:val="24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lastRenderedPageBreak/>
        <w:t>2:30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2:45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p.m.</w:t>
      </w:r>
      <w:r w:rsidR="00B60C4B" w:rsidRPr="00EF7384">
        <w:rPr>
          <w:rFonts w:ascii="Franklin Gothic Medium" w:eastAsiaTheme="majorEastAsia" w:hAnsi="Franklin Gothic Medium" w:cstheme="majorBidi"/>
          <w:b/>
          <w:kern w:val="24"/>
        </w:rPr>
        <w:tab/>
      </w:r>
      <w:r w:rsidR="006C5F58" w:rsidRPr="007F5C8C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BREAK</w:t>
      </w:r>
    </w:p>
    <w:p w:rsidR="0075333A" w:rsidRDefault="0075333A" w:rsidP="00FB2372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  <w:sz w:val="22"/>
        </w:rPr>
      </w:pPr>
    </w:p>
    <w:p w:rsidR="0075333A" w:rsidRDefault="0075333A" w:rsidP="00FB2372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  <w:sz w:val="22"/>
        </w:rPr>
      </w:pPr>
    </w:p>
    <w:p w:rsidR="00B60C4B" w:rsidRPr="00EF7384" w:rsidRDefault="00410853" w:rsidP="00FB2372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2:45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3:45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p.m.</w:t>
      </w:r>
      <w:r w:rsidR="00B60C4B" w:rsidRPr="00EF7384">
        <w:rPr>
          <w:rFonts w:ascii="Franklin Gothic Medium" w:eastAsiaTheme="majorEastAsia" w:hAnsi="Franklin Gothic Medium" w:cstheme="majorBidi"/>
          <w:kern w:val="24"/>
        </w:rPr>
        <w:tab/>
      </w:r>
      <w:r w:rsidR="006C5F58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TRAINING MODULE 4: THE ECONOMICS OF SMALL BUSINESS</w:t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 xml:space="preserve"> START-UP</w:t>
      </w:r>
    </w:p>
    <w:p w:rsidR="00B60C4B" w:rsidRDefault="0076640A" w:rsidP="0076640A">
      <w:pPr>
        <w:pStyle w:val="xmsonormal"/>
        <w:tabs>
          <w:tab w:val="left" w:pos="2070"/>
          <w:tab w:val="left" w:pos="2430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76640A">
        <w:rPr>
          <w:rFonts w:ascii="Franklin Gothic Book" w:eastAsiaTheme="majorEastAsia" w:hAnsi="Franklin Gothic Book" w:cstheme="majorBidi"/>
          <w:kern w:val="24"/>
          <w:sz w:val="22"/>
          <w:szCs w:val="22"/>
        </w:rPr>
        <w:t>Understand the foundation for the cost, price, volume relationship, as it informs profit potential and sustainability for the planned venture</w:t>
      </w:r>
      <w:r w:rsidRPr="0076640A"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9032A6" w:rsidRPr="00147637" w:rsidRDefault="003A2AA5" w:rsidP="009032A6">
      <w:pPr>
        <w:pStyle w:val="xmsonormal"/>
        <w:numPr>
          <w:ilvl w:val="0"/>
          <w:numId w:val="21"/>
        </w:numPr>
        <w:spacing w:after="60" w:afterAutospacing="0"/>
        <w:rPr>
          <w:rFonts w:ascii="Franklin Gothic Book" w:eastAsiaTheme="majorEastAsia" w:hAnsi="Franklin Gothic Book" w:cstheme="majorBidi"/>
          <w:kern w:val="24"/>
        </w:rPr>
      </w:pPr>
      <w:r>
        <w:rPr>
          <w:rFonts w:ascii="Franklin Gothic Book" w:eastAsiaTheme="majorEastAsia" w:hAnsi="Franklin Gothic Book" w:cstheme="majorBidi"/>
          <w:kern w:val="24"/>
        </w:rPr>
        <w:t>Ismael Delgado, UTRGV/VBOC Business Advisor</w:t>
      </w:r>
    </w:p>
    <w:p w:rsidR="00B60C4B" w:rsidRPr="00FB2372" w:rsidRDefault="00410853" w:rsidP="00FB2372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b/>
          <w:kern w:val="24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3:45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4:15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p.m.</w:t>
      </w:r>
      <w:r w:rsidR="00B60C4B" w:rsidRPr="00FB2372">
        <w:rPr>
          <w:rFonts w:ascii="Franklin Gothic Medium" w:eastAsiaTheme="majorEastAsia" w:hAnsi="Franklin Gothic Medium" w:cstheme="majorBidi"/>
          <w:b/>
          <w:kern w:val="24"/>
        </w:rPr>
        <w:tab/>
      </w:r>
      <w:r w:rsidR="0076640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APPLIED ACTION SESSION (III)</w:t>
      </w:r>
    </w:p>
    <w:p w:rsidR="002313C6" w:rsidRDefault="0076640A" w:rsidP="0076640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B60C4B" w:rsidRPr="0076640A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Apply conceptual training (Economics) to personalized feasibility plan. </w:t>
      </w:r>
    </w:p>
    <w:p w:rsidR="003A2AA5" w:rsidRPr="003A2AA5" w:rsidRDefault="003A2AA5" w:rsidP="003A2AA5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</w:rPr>
      </w:pPr>
      <w:r w:rsidRPr="003A2AA5">
        <w:rPr>
          <w:rFonts w:ascii="Franklin Gothic Book" w:eastAsiaTheme="majorEastAsia" w:hAnsi="Franklin Gothic Book" w:cstheme="majorBidi"/>
          <w:kern w:val="24"/>
        </w:rPr>
        <w:t>Ismael Delgado, UTRGV/VBOC Business Advisor</w:t>
      </w:r>
    </w:p>
    <w:p w:rsidR="00B60C4B" w:rsidRDefault="00410853" w:rsidP="00B60C4B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kern w:val="24"/>
          <w:sz w:val="22"/>
        </w:rPr>
      </w:pPr>
      <w:r>
        <w:rPr>
          <w:rFonts w:ascii="Franklin Gothic Medium" w:eastAsiaTheme="majorEastAsia" w:hAnsi="Franklin Gothic Medium" w:cstheme="majorBidi"/>
          <w:kern w:val="24"/>
          <w:sz w:val="22"/>
        </w:rPr>
        <w:t>4:15</w:t>
      </w:r>
      <w:r w:rsidR="006C5F58" w:rsidRPr="00253A6D">
        <w:rPr>
          <w:rFonts w:ascii="Franklin Gothic Medium" w:eastAsiaTheme="majorEastAsia" w:hAnsi="Franklin Gothic Medium" w:cstheme="majorBidi"/>
          <w:kern w:val="24"/>
          <w:sz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</w:rPr>
        <w:t>4:40</w:t>
      </w:r>
      <w:r w:rsidR="00B60C4B" w:rsidRPr="00253A6D">
        <w:rPr>
          <w:rFonts w:ascii="Franklin Gothic Medium" w:eastAsiaTheme="majorEastAsia" w:hAnsi="Franklin Gothic Medium" w:cstheme="majorBidi"/>
          <w:kern w:val="24"/>
          <w:sz w:val="22"/>
        </w:rPr>
        <w:t xml:space="preserve"> p.m.</w:t>
      </w:r>
      <w:r w:rsidR="00B60C4B" w:rsidRPr="00FB2372">
        <w:rPr>
          <w:rFonts w:ascii="Franklin Gothic Medium" w:eastAsiaTheme="majorEastAsia" w:hAnsi="Franklin Gothic Medium" w:cstheme="majorBidi"/>
          <w:kern w:val="24"/>
        </w:rPr>
        <w:tab/>
      </w:r>
      <w:r w:rsidR="0076640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</w:rPr>
        <w:t>CLOSING REMARKS AND INSTRUCTIONS</w:t>
      </w:r>
    </w:p>
    <w:p w:rsidR="00410853" w:rsidRPr="004D5A1B" w:rsidRDefault="00AB5ECA" w:rsidP="00410853">
      <w:pPr>
        <w:pStyle w:val="xmsonormal"/>
        <w:numPr>
          <w:ilvl w:val="0"/>
          <w:numId w:val="17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Vasquez, SBA</w:t>
      </w:r>
    </w:p>
    <w:p w:rsidR="009C245C" w:rsidRDefault="00253A6D" w:rsidP="00E2673E">
      <w:pPr>
        <w:rPr>
          <w:rFonts w:ascii="Franklin Gothic Medium" w:eastAsiaTheme="majorEastAsia" w:hAnsi="Franklin Gothic Medium" w:cstheme="majorBidi"/>
          <w:kern w:val="24"/>
        </w:rPr>
      </w:pPr>
      <w:r w:rsidRPr="00CB1770">
        <w:rPr>
          <w:rFonts w:ascii="Franklin Gothic Demi" w:hAnsi="Franklin Gothic Demi" w:cstheme="minorHAnsi"/>
          <w:bCs/>
          <w:i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B3E004" wp14:editId="10A5E102">
                <wp:simplePos x="0" y="0"/>
                <wp:positionH relativeFrom="column">
                  <wp:posOffset>-876300</wp:posOffset>
                </wp:positionH>
                <wp:positionV relativeFrom="paragraph">
                  <wp:posOffset>161925</wp:posOffset>
                </wp:positionV>
                <wp:extent cx="8210550" cy="504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504825"/>
                        </a:xfrm>
                        <a:prstGeom prst="rect">
                          <a:avLst/>
                        </a:prstGeom>
                        <a:solidFill>
                          <a:srgbClr val="DBD9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C5A" w:rsidRPr="00D22342" w:rsidRDefault="001B2FBA" w:rsidP="00FB2372">
                            <w:pPr>
                              <w:pStyle w:val="xmsonormal"/>
                              <w:tabs>
                                <w:tab w:val="left" w:pos="2282"/>
                                <w:tab w:val="center" w:pos="50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22342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 w:val="28"/>
                                <w:szCs w:val="28"/>
                              </w:rPr>
                              <w:t>TRAINING SCHEDULE</w:t>
                            </w:r>
                          </w:p>
                          <w:p w:rsidR="00E84C5A" w:rsidRPr="00D22342" w:rsidRDefault="007E2201" w:rsidP="00FB2372">
                            <w:pPr>
                              <w:pStyle w:val="xmsonormal"/>
                              <w:tabs>
                                <w:tab w:val="left" w:pos="2282"/>
                                <w:tab w:val="center" w:pos="50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Cs w:val="28"/>
                              </w:rPr>
                            </w:pPr>
                            <w:r w:rsidRPr="00D22342">
                              <w:rPr>
                                <w:rFonts w:ascii="Franklin Gothic Demi" w:eastAsiaTheme="majorEastAsia" w:hAnsi="Franklin Gothic Demi" w:cstheme="majorBidi"/>
                                <w:color w:val="001970"/>
                                <w:kern w:val="24"/>
                                <w:szCs w:val="28"/>
                              </w:rPr>
                              <w:t>Day 2</w:t>
                            </w:r>
                          </w:p>
                          <w:p w:rsidR="00E84C5A" w:rsidRPr="00CB1770" w:rsidRDefault="00E84C5A" w:rsidP="00FB2372">
                            <w:pPr>
                              <w:rPr>
                                <w:rFonts w:ascii="Franklin Gothic Demi" w:hAnsi="Franklin Gothic Demi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69pt;margin-top:12.75pt;width:646.5pt;height:3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" fillcolor="#dbd9d6" stroked="f" strokeweight="2pt">
                <v:textbox>
                  <w:txbxContent>
                    <w:p w:rsidR="00E84C5A" w:rsidRPr="00D22342" w:rsidRDefault="001B2FBA" w:rsidP="00FB2372">
                      <w:pPr>
                        <w:pStyle w:val="xmsonormal"/>
                        <w:tabs>
                          <w:tab w:val="left" w:pos="2282"/>
                          <w:tab w:val="center" w:pos="5040"/>
                        </w:tabs>
                        <w:spacing w:before="0" w:beforeAutospacing="0" w:after="0" w:afterAutospacing="0"/>
                        <w:jc w:val="center"/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28"/>
                          <w:szCs w:val="28"/>
                        </w:rPr>
                      </w:pPr>
                      <w:r w:rsidRPr="00D22342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 w:val="28"/>
                          <w:szCs w:val="28"/>
                        </w:rPr>
                        <w:t>TRAINING SCHEDULE</w:t>
                      </w:r>
                    </w:p>
                    <w:p w:rsidR="00E84C5A" w:rsidRPr="00D22342" w:rsidRDefault="007E2201" w:rsidP="00FB2372">
                      <w:pPr>
                        <w:pStyle w:val="xmsonormal"/>
                        <w:tabs>
                          <w:tab w:val="left" w:pos="2282"/>
                          <w:tab w:val="center" w:pos="5040"/>
                        </w:tabs>
                        <w:spacing w:before="0" w:beforeAutospacing="0" w:after="0" w:afterAutospacing="0"/>
                        <w:jc w:val="center"/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Cs w:val="28"/>
                        </w:rPr>
                      </w:pPr>
                      <w:r w:rsidRPr="00D22342">
                        <w:rPr>
                          <w:rFonts w:ascii="Franklin Gothic Demi" w:eastAsiaTheme="majorEastAsia" w:hAnsi="Franklin Gothic Demi" w:cstheme="majorBidi"/>
                          <w:color w:val="001970"/>
                          <w:kern w:val="24"/>
                          <w:szCs w:val="28"/>
                        </w:rPr>
                        <w:t>Day 2</w:t>
                      </w:r>
                    </w:p>
                    <w:p w:rsidR="00E84C5A" w:rsidRPr="00CB1770" w:rsidRDefault="00E84C5A" w:rsidP="00FB2372">
                      <w:pPr>
                        <w:rPr>
                          <w:rFonts w:ascii="Franklin Gothic Demi" w:hAnsi="Franklin Gothic Demi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3A6D" w:rsidRDefault="00253A6D" w:rsidP="00FB2372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kern w:val="24"/>
        </w:rPr>
      </w:pPr>
    </w:p>
    <w:p w:rsidR="0075333A" w:rsidRDefault="0075333A" w:rsidP="004D5A1B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</w:p>
    <w:p w:rsidR="004D5A1B" w:rsidRDefault="00FB2372" w:rsidP="004D5A1B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8:30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8:45 a.m.</w:t>
      </w:r>
      <w:r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 xml:space="preserve"> 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ab/>
      </w:r>
      <w:r w:rsidR="00253A6D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OPENING REMARKS</w:t>
      </w:r>
    </w:p>
    <w:p w:rsidR="00FB2372" w:rsidRPr="007F5C8C" w:rsidRDefault="00AB5ECA" w:rsidP="00E84C5A">
      <w:pPr>
        <w:pStyle w:val="xmsonormal"/>
        <w:numPr>
          <w:ilvl w:val="0"/>
          <w:numId w:val="16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7F5C8C"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Vasquez, SBA</w:t>
      </w:r>
    </w:p>
    <w:p w:rsidR="00FB2372" w:rsidRPr="00253A6D" w:rsidRDefault="00FB2372" w:rsidP="00E1508E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8:45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9:45 a.m.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MODUL</w:t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E 5: PICKING THE CORRECT LEGAL ENTITY FOR YOUR BUSINESS</w:t>
      </w:r>
    </w:p>
    <w:p w:rsidR="00FB2372" w:rsidRPr="00E84C5A" w:rsidRDefault="00E84C5A" w:rsidP="00E84C5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>Understand the various legal forms of a business; opportunities and challenges associated with each; offer an overview of other legal considerations impacting veteran-owned business; government contracting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B06581" w:rsidRPr="009367C6" w:rsidRDefault="003A2AA5" w:rsidP="002B5943">
      <w:pPr>
        <w:pStyle w:val="xmsonormal"/>
        <w:numPr>
          <w:ilvl w:val="0"/>
          <w:numId w:val="16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Lionel Levin, SCORE Chapter 220</w:t>
      </w:r>
    </w:p>
    <w:p w:rsidR="00FB2372" w:rsidRPr="00FB2372" w:rsidRDefault="00FB2372" w:rsidP="00FB2372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b/>
          <w:kern w:val="24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9:45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10:00 a.m.</w:t>
      </w:r>
      <w:r w:rsidRPr="00FB2372">
        <w:rPr>
          <w:rFonts w:ascii="Franklin Gothic Medium" w:eastAsiaTheme="majorEastAsia" w:hAnsi="Franklin Gothic Medium" w:cstheme="majorBidi"/>
          <w:b/>
          <w:kern w:val="24"/>
        </w:rPr>
        <w:tab/>
      </w:r>
      <w:r w:rsidR="00E84C5A" w:rsidRPr="007F5C8C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BREAK</w:t>
      </w:r>
    </w:p>
    <w:p w:rsidR="00FB2372" w:rsidRPr="00D22342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10:00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11:00 a.m.</w:t>
      </w:r>
      <w:r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 xml:space="preserve">MODULE 6: FINANCING YOUR VENTURE </w:t>
      </w:r>
    </w:p>
    <w:p w:rsidR="00FB2372" w:rsidRPr="00E84C5A" w:rsidRDefault="00E84C5A" w:rsidP="00E84C5A">
      <w:pPr>
        <w:pStyle w:val="xmsonormal"/>
        <w:tabs>
          <w:tab w:val="left" w:pos="2070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>Understand the resources required to execute on your venture concept; understand the different opportunities to fund start-up and subsequent growth; opportunities and challenges associated with each</w:t>
      </w: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FB7F73" w:rsidRPr="009367C6" w:rsidRDefault="003A2AA5" w:rsidP="00FE5F9B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Jesse Sanchez, PeopleFund</w:t>
      </w:r>
    </w:p>
    <w:p w:rsidR="00FB2372" w:rsidRPr="00D22342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11:00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11:30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 xml:space="preserve"> a.m.</w:t>
      </w:r>
      <w:r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APPLIED ACTION SESSION (IV)</w:t>
      </w:r>
    </w:p>
    <w:p w:rsidR="00FB2372" w:rsidRDefault="00E84C5A" w:rsidP="00E84C5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lastRenderedPageBreak/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Apply conceptual training (Legal &amp; Financing) to personalized feasibility plan.  </w:t>
      </w:r>
    </w:p>
    <w:p w:rsidR="003A2AA5" w:rsidRPr="003A2AA5" w:rsidRDefault="003A2AA5" w:rsidP="003A2AA5">
      <w:pPr>
        <w:pStyle w:val="xmsonormal"/>
        <w:numPr>
          <w:ilvl w:val="0"/>
          <w:numId w:val="21"/>
        </w:numPr>
        <w:rPr>
          <w:rFonts w:ascii="Franklin Gothic Book" w:eastAsiaTheme="majorEastAsia" w:hAnsi="Franklin Gothic Book" w:cstheme="majorBidi"/>
          <w:kern w:val="24"/>
        </w:rPr>
      </w:pPr>
      <w:r w:rsidRPr="003A2AA5">
        <w:rPr>
          <w:rFonts w:ascii="Franklin Gothic Book" w:eastAsiaTheme="majorEastAsia" w:hAnsi="Franklin Gothic Book" w:cstheme="majorBidi"/>
          <w:kern w:val="24"/>
        </w:rPr>
        <w:t>Jesse Sanchez, PeopleFund</w:t>
      </w:r>
    </w:p>
    <w:p w:rsidR="00FB2372" w:rsidRPr="00D22342" w:rsidRDefault="00FB2372" w:rsidP="00FB2372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color w:val="001970"/>
          <w:kern w:val="24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11:30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 xml:space="preserve">12:30 p.m. </w:t>
      </w:r>
      <w:r w:rsidRPr="00FB2372">
        <w:rPr>
          <w:rFonts w:ascii="Franklin Gothic Medium" w:eastAsiaTheme="majorEastAsia" w:hAnsi="Franklin Gothic Medium" w:cstheme="majorBidi"/>
          <w:kern w:val="24"/>
        </w:rPr>
        <w:tab/>
      </w:r>
      <w:r w:rsidRPr="007F5C8C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LUNCH</w:t>
      </w:r>
    </w:p>
    <w:p w:rsidR="00FB2372" w:rsidRPr="00E84C5A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Demi" w:eastAsiaTheme="majorEastAsia" w:hAnsi="Franklin Gothic Demi" w:cstheme="majorBidi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12:30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1:30 p.m.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ab/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MODULE 7: NEXT STEP</w:t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 xml:space="preserve"> – </w:t>
      </w:r>
      <w:r w:rsidR="00DC224B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 xml:space="preserve">INTRODUCTION TO </w:t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BUSINESS PLANNING</w:t>
      </w:r>
    </w:p>
    <w:p w:rsidR="00FB2372" w:rsidRPr="00E84C5A" w:rsidRDefault="00E84C5A" w:rsidP="00E84C5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>Leveraging the Nuts &amp; Bolts Guide to Business Planning, understand how to move from feasibility analysis to constructing a viable and fundable business plan.</w:t>
      </w:r>
    </w:p>
    <w:p w:rsidR="002B5943" w:rsidRPr="00C2172B" w:rsidRDefault="003A2AA5" w:rsidP="00C2172B">
      <w:pPr>
        <w:pStyle w:val="xmsonormal"/>
        <w:numPr>
          <w:ilvl w:val="0"/>
          <w:numId w:val="21"/>
        </w:numPr>
        <w:spacing w:after="60" w:afterAutospacing="0"/>
        <w:rPr>
          <w:rFonts w:ascii="Franklin Gothic Book" w:eastAsiaTheme="majorEastAsia" w:hAnsi="Franklin Gothic Book" w:cstheme="majorBidi"/>
          <w:kern w:val="24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Juan Santos Flores, VBOC Business Advisor</w:t>
      </w:r>
    </w:p>
    <w:p w:rsidR="00FB2372" w:rsidRPr="00D22342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b/>
          <w:color w:val="001970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1:30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2:00 p.m.</w:t>
      </w:r>
      <w:r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APPLIED ACTION SESSION (V)</w:t>
      </w:r>
    </w:p>
    <w:p w:rsidR="00FB2372" w:rsidRDefault="00E84C5A" w:rsidP="00E84C5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Apply conceptual training (Business Planning) to personalized feasibility plan.  </w:t>
      </w:r>
    </w:p>
    <w:p w:rsidR="003A2AA5" w:rsidRPr="003A2AA5" w:rsidRDefault="003A2AA5" w:rsidP="003A2AA5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</w:rPr>
      </w:pPr>
      <w:r w:rsidRPr="003A2AA5">
        <w:rPr>
          <w:rFonts w:ascii="Franklin Gothic Book" w:eastAsiaTheme="majorEastAsia" w:hAnsi="Franklin Gothic Book" w:cstheme="majorBidi"/>
          <w:kern w:val="24"/>
        </w:rPr>
        <w:t>Juan Santos Flores, VBOC Business Advisor</w:t>
      </w:r>
    </w:p>
    <w:p w:rsidR="00FB2372" w:rsidRPr="00D22342" w:rsidRDefault="00FB2372" w:rsidP="00FB2372">
      <w:pPr>
        <w:pStyle w:val="xmsonormal"/>
        <w:tabs>
          <w:tab w:val="left" w:pos="2282"/>
          <w:tab w:val="center" w:pos="5040"/>
        </w:tabs>
        <w:rPr>
          <w:rFonts w:ascii="Franklin Gothic Medium" w:eastAsiaTheme="majorEastAsia" w:hAnsi="Franklin Gothic Medium" w:cstheme="majorBidi"/>
          <w:b/>
          <w:color w:val="001970"/>
          <w:kern w:val="24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2:00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2:15 p.m.</w:t>
      </w:r>
      <w:r w:rsidRPr="00FB2372">
        <w:rPr>
          <w:rFonts w:ascii="Franklin Gothic Medium" w:eastAsiaTheme="majorEastAsia" w:hAnsi="Franklin Gothic Medium" w:cstheme="majorBidi"/>
          <w:b/>
          <w:kern w:val="24"/>
        </w:rPr>
        <w:tab/>
      </w:r>
      <w:r w:rsidR="00E84C5A" w:rsidRPr="007F5C8C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BREAK</w:t>
      </w:r>
    </w:p>
    <w:p w:rsidR="00FB2372" w:rsidRPr="00253A6D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2:15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3:15 p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.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m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.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MODULE 8: MOVING FORWARD: RESOURCES TO SUPPORT YOU</w:t>
      </w:r>
    </w:p>
    <w:p w:rsidR="004D5A1B" w:rsidRDefault="00E84C5A" w:rsidP="004D5A1B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>OBJECTIVE:</w:t>
      </w:r>
      <w:r w:rsidRPr="00D22342">
        <w:rPr>
          <w:rFonts w:ascii="Franklin Gothic Book" w:eastAsiaTheme="majorEastAsia" w:hAnsi="Franklin Gothic Book" w:cstheme="majorBidi"/>
          <w:color w:val="001970"/>
          <w:kern w:val="24"/>
          <w:sz w:val="22"/>
          <w:szCs w:val="22"/>
        </w:rPr>
        <w:t xml:space="preserve">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>Understand the resources available through the SBA, VA, and other resource partners positioned to provide future training and support of the participant’s efforts to launch and grow a sustainable business venture</w:t>
      </w:r>
      <w:r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>.</w:t>
      </w:r>
    </w:p>
    <w:p w:rsidR="002B5943" w:rsidRDefault="00B06865" w:rsidP="002B5943">
      <w:pPr>
        <w:pStyle w:val="xmsonormal"/>
        <w:numPr>
          <w:ilvl w:val="0"/>
          <w:numId w:val="30"/>
        </w:numPr>
        <w:tabs>
          <w:tab w:val="left" w:pos="2282"/>
          <w:tab w:val="center" w:pos="5040"/>
        </w:tabs>
        <w:spacing w:before="60" w:beforeAutospacing="0"/>
        <w:ind w:left="306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Vasquez, SBA</w:t>
      </w:r>
    </w:p>
    <w:p w:rsidR="002B5943" w:rsidRPr="00147637" w:rsidRDefault="002B5943" w:rsidP="002B5943">
      <w:pPr>
        <w:pStyle w:val="xmsonormal"/>
        <w:numPr>
          <w:ilvl w:val="0"/>
          <w:numId w:val="21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 </w:t>
      </w:r>
      <w:r w:rsidR="009814F0"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Soto, PTAC</w:t>
      </w:r>
    </w:p>
    <w:p w:rsidR="00FB2372" w:rsidRPr="00253A6D" w:rsidRDefault="00FB2372" w:rsidP="009C245C">
      <w:pPr>
        <w:pStyle w:val="xmsonormal"/>
        <w:tabs>
          <w:tab w:val="left" w:pos="2282"/>
          <w:tab w:val="center" w:pos="5040"/>
        </w:tabs>
        <w:spacing w:after="60" w:afterAutospacing="0"/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</w:pP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3:15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 w:rsidR="004D5A1B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3:30</w:t>
      </w:r>
      <w:r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 xml:space="preserve"> p.m.</w:t>
      </w:r>
      <w:r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ab/>
      </w:r>
      <w:r w:rsidR="00E84C5A"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APPLIED ACTION SESSION (VI)</w:t>
      </w:r>
    </w:p>
    <w:p w:rsidR="00FB2372" w:rsidRDefault="00E84C5A" w:rsidP="00E84C5A">
      <w:pPr>
        <w:pStyle w:val="xmsonormal"/>
        <w:tabs>
          <w:tab w:val="left" w:pos="2282"/>
          <w:tab w:val="center" w:pos="5040"/>
        </w:tabs>
        <w:spacing w:before="60" w:beforeAutospacing="0"/>
        <w:ind w:left="2250"/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D22342">
        <w:rPr>
          <w:rFonts w:ascii="Franklin Gothic Medium" w:eastAsiaTheme="majorEastAsia" w:hAnsi="Franklin Gothic Medium" w:cstheme="majorBidi"/>
          <w:color w:val="001970"/>
          <w:kern w:val="24"/>
          <w:sz w:val="22"/>
          <w:szCs w:val="22"/>
        </w:rPr>
        <w:t xml:space="preserve">OBJECTIVE: </w:t>
      </w:r>
      <w:r w:rsidR="00FB2372" w:rsidRPr="00E84C5A">
        <w:rPr>
          <w:rFonts w:ascii="Franklin Gothic Book" w:eastAsiaTheme="majorEastAsia" w:hAnsi="Franklin Gothic Book" w:cstheme="majorBidi"/>
          <w:kern w:val="24"/>
          <w:sz w:val="22"/>
          <w:szCs w:val="22"/>
        </w:rPr>
        <w:t xml:space="preserve">Apply conceptual training (Personal Support Plan) to personalized feasibility plan.  </w:t>
      </w:r>
    </w:p>
    <w:p w:rsidR="009814F0" w:rsidRPr="009814F0" w:rsidRDefault="009814F0" w:rsidP="009814F0">
      <w:pPr>
        <w:pStyle w:val="xmsonormal"/>
        <w:numPr>
          <w:ilvl w:val="0"/>
          <w:numId w:val="30"/>
        </w:numPr>
        <w:rPr>
          <w:rFonts w:ascii="Franklin Gothic Book" w:eastAsiaTheme="majorEastAsia" w:hAnsi="Franklin Gothic Book" w:cstheme="majorBidi"/>
          <w:kern w:val="24"/>
        </w:rPr>
      </w:pPr>
      <w:r w:rsidRPr="009814F0">
        <w:rPr>
          <w:rFonts w:ascii="Franklin Gothic Book" w:eastAsiaTheme="majorEastAsia" w:hAnsi="Franklin Gothic Book" w:cstheme="majorBidi"/>
          <w:kern w:val="24"/>
        </w:rPr>
        <w:t>Reynaldo Vasquez, SBA</w:t>
      </w:r>
    </w:p>
    <w:p w:rsidR="00FB2372" w:rsidRPr="00E84C5A" w:rsidRDefault="004D5A1B" w:rsidP="00FB2372">
      <w:pPr>
        <w:pStyle w:val="xmsonormal"/>
        <w:tabs>
          <w:tab w:val="left" w:pos="2282"/>
          <w:tab w:val="center" w:pos="5040"/>
        </w:tabs>
        <w:rPr>
          <w:rFonts w:ascii="Franklin Gothic Demi" w:eastAsiaTheme="majorEastAsia" w:hAnsi="Franklin Gothic Demi" w:cstheme="majorBidi"/>
          <w:kern w:val="24"/>
          <w:sz w:val="22"/>
          <w:szCs w:val="22"/>
        </w:rPr>
      </w:pPr>
      <w:r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3:30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–</w:t>
      </w:r>
      <w:r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>4:00</w:t>
      </w:r>
      <w:r w:rsidR="00253A6D" w:rsidRPr="00253A6D">
        <w:rPr>
          <w:rFonts w:ascii="Franklin Gothic Medium" w:eastAsiaTheme="majorEastAsia" w:hAnsi="Franklin Gothic Medium" w:cstheme="majorBidi"/>
          <w:kern w:val="24"/>
          <w:sz w:val="22"/>
          <w:szCs w:val="22"/>
        </w:rPr>
        <w:t xml:space="preserve"> p.m.</w:t>
      </w:r>
      <w:r w:rsidR="00FB2372" w:rsidRPr="00253A6D">
        <w:rPr>
          <w:rFonts w:ascii="Franklin Gothic Medium" w:eastAsiaTheme="majorEastAsia" w:hAnsi="Franklin Gothic Medium" w:cstheme="majorBidi"/>
          <w:b/>
          <w:kern w:val="24"/>
          <w:sz w:val="22"/>
          <w:szCs w:val="22"/>
        </w:rPr>
        <w:tab/>
      </w:r>
      <w:r w:rsidRPr="00D22342">
        <w:rPr>
          <w:rFonts w:ascii="Franklin Gothic Demi" w:eastAsiaTheme="majorEastAsia" w:hAnsi="Franklin Gothic Demi" w:cstheme="majorBidi"/>
          <w:color w:val="001970"/>
          <w:kern w:val="24"/>
          <w:sz w:val="22"/>
          <w:szCs w:val="22"/>
        </w:rPr>
        <w:t>GROUP QUESTION/ANSWER SESSION/CLOSING REMARKS</w:t>
      </w:r>
    </w:p>
    <w:p w:rsidR="002313C6" w:rsidRPr="007F5C8C" w:rsidRDefault="00AB5ECA" w:rsidP="002313C6">
      <w:pPr>
        <w:pStyle w:val="xmsonormal"/>
        <w:numPr>
          <w:ilvl w:val="0"/>
          <w:numId w:val="16"/>
        </w:numPr>
        <w:tabs>
          <w:tab w:val="left" w:pos="2282"/>
          <w:tab w:val="center" w:pos="5040"/>
        </w:tabs>
        <w:rPr>
          <w:rFonts w:ascii="Franklin Gothic Book" w:eastAsiaTheme="majorEastAsia" w:hAnsi="Franklin Gothic Book" w:cstheme="majorBidi"/>
          <w:kern w:val="24"/>
          <w:sz w:val="22"/>
          <w:szCs w:val="22"/>
        </w:rPr>
      </w:pPr>
      <w:r w:rsidRPr="007F5C8C">
        <w:rPr>
          <w:rFonts w:ascii="Franklin Gothic Book" w:eastAsiaTheme="majorEastAsia" w:hAnsi="Franklin Gothic Book" w:cstheme="majorBidi"/>
          <w:kern w:val="24"/>
          <w:sz w:val="22"/>
          <w:szCs w:val="22"/>
        </w:rPr>
        <w:t>Reynaldo Vasquez, SBA</w:t>
      </w:r>
    </w:p>
    <w:p w:rsidR="00FB2372" w:rsidRPr="002313C6" w:rsidRDefault="00FB2372" w:rsidP="002313C6">
      <w:pPr>
        <w:rPr>
          <w:rFonts w:ascii="Franklin Gothic Demi" w:eastAsia="Calibri" w:hAnsi="Franklin Gothic Demi" w:cstheme="minorHAnsi"/>
          <w:sz w:val="34"/>
          <w:szCs w:val="34"/>
        </w:rPr>
      </w:pPr>
    </w:p>
    <w:sectPr w:rsidR="00FB2372" w:rsidRPr="002313C6" w:rsidSect="006D511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59C"/>
    <w:multiLevelType w:val="hybridMultilevel"/>
    <w:tmpl w:val="6588849E"/>
    <w:lvl w:ilvl="0" w:tplc="44F611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3F1"/>
    <w:multiLevelType w:val="hybridMultilevel"/>
    <w:tmpl w:val="FE5A6A6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6FA4A08"/>
    <w:multiLevelType w:val="hybridMultilevel"/>
    <w:tmpl w:val="ABA8D62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096A4EBD"/>
    <w:multiLevelType w:val="hybridMultilevel"/>
    <w:tmpl w:val="DDCC8588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0B98751A"/>
    <w:multiLevelType w:val="hybridMultilevel"/>
    <w:tmpl w:val="52ECC272"/>
    <w:lvl w:ilvl="0" w:tplc="57CED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21AD"/>
    <w:multiLevelType w:val="hybridMultilevel"/>
    <w:tmpl w:val="5708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6E03"/>
    <w:multiLevelType w:val="hybridMultilevel"/>
    <w:tmpl w:val="8E3C328C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D7D7356"/>
    <w:multiLevelType w:val="hybridMultilevel"/>
    <w:tmpl w:val="AF9C94CC"/>
    <w:lvl w:ilvl="0" w:tplc="03BCA0D8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11E0"/>
    <w:multiLevelType w:val="hybridMultilevel"/>
    <w:tmpl w:val="289A20A8"/>
    <w:lvl w:ilvl="0" w:tplc="305A798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608C"/>
    <w:multiLevelType w:val="hybridMultilevel"/>
    <w:tmpl w:val="074A00B2"/>
    <w:lvl w:ilvl="0" w:tplc="059A1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03B0113"/>
    <w:multiLevelType w:val="hybridMultilevel"/>
    <w:tmpl w:val="DA126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03EAA"/>
    <w:multiLevelType w:val="hybridMultilevel"/>
    <w:tmpl w:val="AA18E5EA"/>
    <w:lvl w:ilvl="0" w:tplc="65889C82">
      <w:start w:val="2"/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4CF5"/>
    <w:multiLevelType w:val="hybridMultilevel"/>
    <w:tmpl w:val="C1B495A6"/>
    <w:lvl w:ilvl="0" w:tplc="72C0CA2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C6A690E"/>
    <w:multiLevelType w:val="hybridMultilevel"/>
    <w:tmpl w:val="E65ACD1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442F00F0"/>
    <w:multiLevelType w:val="hybridMultilevel"/>
    <w:tmpl w:val="4D9A8B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4D0D59"/>
    <w:multiLevelType w:val="hybridMultilevel"/>
    <w:tmpl w:val="7BDA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2C74"/>
    <w:multiLevelType w:val="hybridMultilevel"/>
    <w:tmpl w:val="3C421C6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6614891"/>
    <w:multiLevelType w:val="hybridMultilevel"/>
    <w:tmpl w:val="395022F4"/>
    <w:lvl w:ilvl="0" w:tplc="786681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D2AC5"/>
    <w:multiLevelType w:val="hybridMultilevel"/>
    <w:tmpl w:val="7666CD30"/>
    <w:lvl w:ilvl="0" w:tplc="53A42A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C67"/>
    <w:multiLevelType w:val="hybridMultilevel"/>
    <w:tmpl w:val="2EA02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45EA1"/>
    <w:multiLevelType w:val="hybridMultilevel"/>
    <w:tmpl w:val="226C03DA"/>
    <w:lvl w:ilvl="0" w:tplc="500C6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7732A"/>
    <w:multiLevelType w:val="hybridMultilevel"/>
    <w:tmpl w:val="6DDC0C1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>
    <w:nsid w:val="59677D98"/>
    <w:multiLevelType w:val="hybridMultilevel"/>
    <w:tmpl w:val="071626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A3B4DE4"/>
    <w:multiLevelType w:val="hybridMultilevel"/>
    <w:tmpl w:val="65085A2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E32715C"/>
    <w:multiLevelType w:val="hybridMultilevel"/>
    <w:tmpl w:val="51FCB4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E17C9"/>
    <w:multiLevelType w:val="hybridMultilevel"/>
    <w:tmpl w:val="79B8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12330"/>
    <w:multiLevelType w:val="hybridMultilevel"/>
    <w:tmpl w:val="266C8B8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29516A0"/>
    <w:multiLevelType w:val="hybridMultilevel"/>
    <w:tmpl w:val="6A42ECEC"/>
    <w:lvl w:ilvl="0" w:tplc="C9845B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13B"/>
    <w:multiLevelType w:val="hybridMultilevel"/>
    <w:tmpl w:val="D944C28E"/>
    <w:lvl w:ilvl="0" w:tplc="BEF42C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734F5"/>
    <w:multiLevelType w:val="hybridMultilevel"/>
    <w:tmpl w:val="A5DC9B4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0">
    <w:nsid w:val="7C9D5D33"/>
    <w:multiLevelType w:val="hybridMultilevel"/>
    <w:tmpl w:val="439AD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AA66622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8"/>
  </w:num>
  <w:num w:numId="5">
    <w:abstractNumId w:val="0"/>
  </w:num>
  <w:num w:numId="6">
    <w:abstractNumId w:val="7"/>
  </w:num>
  <w:num w:numId="7">
    <w:abstractNumId w:val="20"/>
  </w:num>
  <w:num w:numId="8">
    <w:abstractNumId w:val="28"/>
  </w:num>
  <w:num w:numId="9">
    <w:abstractNumId w:val="4"/>
  </w:num>
  <w:num w:numId="10">
    <w:abstractNumId w:val="27"/>
  </w:num>
  <w:num w:numId="11">
    <w:abstractNumId w:val="17"/>
  </w:num>
  <w:num w:numId="12">
    <w:abstractNumId w:val="8"/>
  </w:num>
  <w:num w:numId="13">
    <w:abstractNumId w:val="30"/>
  </w:num>
  <w:num w:numId="14">
    <w:abstractNumId w:val="11"/>
  </w:num>
  <w:num w:numId="15">
    <w:abstractNumId w:val="2"/>
  </w:num>
  <w:num w:numId="16">
    <w:abstractNumId w:val="12"/>
  </w:num>
  <w:num w:numId="17">
    <w:abstractNumId w:val="26"/>
  </w:num>
  <w:num w:numId="18">
    <w:abstractNumId w:val="6"/>
  </w:num>
  <w:num w:numId="19">
    <w:abstractNumId w:val="3"/>
  </w:num>
  <w:num w:numId="20">
    <w:abstractNumId w:val="15"/>
  </w:num>
  <w:num w:numId="21">
    <w:abstractNumId w:val="21"/>
  </w:num>
  <w:num w:numId="22">
    <w:abstractNumId w:val="14"/>
  </w:num>
  <w:num w:numId="23">
    <w:abstractNumId w:val="22"/>
  </w:num>
  <w:num w:numId="24">
    <w:abstractNumId w:val="9"/>
  </w:num>
  <w:num w:numId="25">
    <w:abstractNumId w:val="29"/>
  </w:num>
  <w:num w:numId="26">
    <w:abstractNumId w:val="1"/>
  </w:num>
  <w:num w:numId="27">
    <w:abstractNumId w:val="23"/>
  </w:num>
  <w:num w:numId="28">
    <w:abstractNumId w:val="13"/>
  </w:num>
  <w:num w:numId="29">
    <w:abstractNumId w:val="5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3"/>
    <w:rsid w:val="000626C2"/>
    <w:rsid w:val="00062E4D"/>
    <w:rsid w:val="000A71A8"/>
    <w:rsid w:val="000C7BAA"/>
    <w:rsid w:val="000F5DB9"/>
    <w:rsid w:val="00147637"/>
    <w:rsid w:val="001813BC"/>
    <w:rsid w:val="00182946"/>
    <w:rsid w:val="001B2FBA"/>
    <w:rsid w:val="001B3A19"/>
    <w:rsid w:val="001D23ED"/>
    <w:rsid w:val="001E3783"/>
    <w:rsid w:val="00221441"/>
    <w:rsid w:val="002313C6"/>
    <w:rsid w:val="00253A6D"/>
    <w:rsid w:val="002A37B6"/>
    <w:rsid w:val="002A7CE4"/>
    <w:rsid w:val="002B5943"/>
    <w:rsid w:val="002C3571"/>
    <w:rsid w:val="002C43C3"/>
    <w:rsid w:val="002D743B"/>
    <w:rsid w:val="002E7C57"/>
    <w:rsid w:val="002F7BF6"/>
    <w:rsid w:val="00317A11"/>
    <w:rsid w:val="003331B3"/>
    <w:rsid w:val="00356C36"/>
    <w:rsid w:val="00364379"/>
    <w:rsid w:val="0037347C"/>
    <w:rsid w:val="003A2AA5"/>
    <w:rsid w:val="003C7034"/>
    <w:rsid w:val="004033CE"/>
    <w:rsid w:val="00410853"/>
    <w:rsid w:val="00420B23"/>
    <w:rsid w:val="00431BD9"/>
    <w:rsid w:val="004873EA"/>
    <w:rsid w:val="00496ECE"/>
    <w:rsid w:val="004A541A"/>
    <w:rsid w:val="004D5A1B"/>
    <w:rsid w:val="004E38E6"/>
    <w:rsid w:val="00522806"/>
    <w:rsid w:val="00524A4C"/>
    <w:rsid w:val="005524F5"/>
    <w:rsid w:val="00581FA5"/>
    <w:rsid w:val="005961CA"/>
    <w:rsid w:val="005A7427"/>
    <w:rsid w:val="005C397A"/>
    <w:rsid w:val="005F1DD2"/>
    <w:rsid w:val="00604941"/>
    <w:rsid w:val="006B7FC7"/>
    <w:rsid w:val="006C27CF"/>
    <w:rsid w:val="006C5F58"/>
    <w:rsid w:val="006D5119"/>
    <w:rsid w:val="006F0697"/>
    <w:rsid w:val="007326B7"/>
    <w:rsid w:val="0075333A"/>
    <w:rsid w:val="0076640A"/>
    <w:rsid w:val="00776085"/>
    <w:rsid w:val="00792B46"/>
    <w:rsid w:val="00794C75"/>
    <w:rsid w:val="007C2082"/>
    <w:rsid w:val="007E2201"/>
    <w:rsid w:val="007E6454"/>
    <w:rsid w:val="007F5C8C"/>
    <w:rsid w:val="008236B4"/>
    <w:rsid w:val="00861256"/>
    <w:rsid w:val="00883CC8"/>
    <w:rsid w:val="008E04C2"/>
    <w:rsid w:val="008F20CE"/>
    <w:rsid w:val="008F2639"/>
    <w:rsid w:val="008F5B4A"/>
    <w:rsid w:val="008F7CB8"/>
    <w:rsid w:val="00900C20"/>
    <w:rsid w:val="009014F6"/>
    <w:rsid w:val="009032A6"/>
    <w:rsid w:val="00912709"/>
    <w:rsid w:val="0092620F"/>
    <w:rsid w:val="00932CFF"/>
    <w:rsid w:val="009330E2"/>
    <w:rsid w:val="009367C6"/>
    <w:rsid w:val="00946EAD"/>
    <w:rsid w:val="009664D1"/>
    <w:rsid w:val="00974967"/>
    <w:rsid w:val="009814F0"/>
    <w:rsid w:val="009877F1"/>
    <w:rsid w:val="009A7284"/>
    <w:rsid w:val="009C245C"/>
    <w:rsid w:val="00A13C44"/>
    <w:rsid w:val="00A15C26"/>
    <w:rsid w:val="00A520B2"/>
    <w:rsid w:val="00AB5ECA"/>
    <w:rsid w:val="00AC363F"/>
    <w:rsid w:val="00AD2FD8"/>
    <w:rsid w:val="00AD7AC3"/>
    <w:rsid w:val="00AE2584"/>
    <w:rsid w:val="00B05836"/>
    <w:rsid w:val="00B06581"/>
    <w:rsid w:val="00B06865"/>
    <w:rsid w:val="00B60C4B"/>
    <w:rsid w:val="00B8148A"/>
    <w:rsid w:val="00BA33F8"/>
    <w:rsid w:val="00C1462C"/>
    <w:rsid w:val="00C2172B"/>
    <w:rsid w:val="00C6337F"/>
    <w:rsid w:val="00C6626F"/>
    <w:rsid w:val="00CB1770"/>
    <w:rsid w:val="00CC0871"/>
    <w:rsid w:val="00CC58D4"/>
    <w:rsid w:val="00D22342"/>
    <w:rsid w:val="00D35279"/>
    <w:rsid w:val="00D7160C"/>
    <w:rsid w:val="00D83E53"/>
    <w:rsid w:val="00D973F3"/>
    <w:rsid w:val="00DC224B"/>
    <w:rsid w:val="00DE7820"/>
    <w:rsid w:val="00E04AED"/>
    <w:rsid w:val="00E07347"/>
    <w:rsid w:val="00E1508E"/>
    <w:rsid w:val="00E20A3F"/>
    <w:rsid w:val="00E2378D"/>
    <w:rsid w:val="00E2673E"/>
    <w:rsid w:val="00E84C5A"/>
    <w:rsid w:val="00EB70FD"/>
    <w:rsid w:val="00EF7384"/>
    <w:rsid w:val="00F274B5"/>
    <w:rsid w:val="00F60C45"/>
    <w:rsid w:val="00FB13D9"/>
    <w:rsid w:val="00FB2372"/>
    <w:rsid w:val="00FB7F7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5"/>
  </w:style>
  <w:style w:type="paragraph" w:styleId="Heading2">
    <w:name w:val="heading 2"/>
    <w:basedOn w:val="Normal"/>
    <w:link w:val="Heading2Char"/>
    <w:uiPriority w:val="9"/>
    <w:qFormat/>
    <w:rsid w:val="005228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83E53"/>
    <w:rPr>
      <w:rFonts w:ascii="Times New Roman" w:hAnsi="Times New Roman"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D83E5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3E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3E5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228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2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20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54"/>
  </w:style>
  <w:style w:type="paragraph" w:styleId="ListParagraph">
    <w:name w:val="List Paragraph"/>
    <w:basedOn w:val="Normal"/>
    <w:uiPriority w:val="34"/>
    <w:qFormat/>
    <w:rsid w:val="0023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5"/>
  </w:style>
  <w:style w:type="paragraph" w:styleId="Heading2">
    <w:name w:val="heading 2"/>
    <w:basedOn w:val="Normal"/>
    <w:link w:val="Heading2Char"/>
    <w:uiPriority w:val="9"/>
    <w:qFormat/>
    <w:rsid w:val="005228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83E53"/>
    <w:rPr>
      <w:rFonts w:ascii="Times New Roman" w:hAnsi="Times New Roman"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D83E5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3E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3E5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228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2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20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54"/>
  </w:style>
  <w:style w:type="paragraph" w:styleId="ListParagraph">
    <w:name w:val="List Paragraph"/>
    <w:basedOn w:val="Normal"/>
    <w:uiPriority w:val="34"/>
    <w:qFormat/>
    <w:rsid w:val="0023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8B84-DC99-7C47-BC44-626FA11A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Winne Alvarez</dc:creator>
  <cp:lastModifiedBy>Innovation</cp:lastModifiedBy>
  <cp:revision>2</cp:revision>
  <cp:lastPrinted>2016-06-22T16:07:00Z</cp:lastPrinted>
  <dcterms:created xsi:type="dcterms:W3CDTF">2016-10-14T21:19:00Z</dcterms:created>
  <dcterms:modified xsi:type="dcterms:W3CDTF">2016-10-14T21:19:00Z</dcterms:modified>
</cp:coreProperties>
</file>